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54" w:rsidRPr="00C86ED4" w:rsidRDefault="00591754" w:rsidP="00591754">
      <w:pPr>
        <w:jc w:val="center"/>
        <w:rPr>
          <w:b/>
          <w:sz w:val="28"/>
          <w:szCs w:val="28"/>
        </w:rPr>
      </w:pPr>
      <w:r w:rsidRPr="00C86ED4">
        <w:rPr>
          <w:b/>
          <w:sz w:val="28"/>
          <w:szCs w:val="28"/>
        </w:rPr>
        <w:t>РОССИЙСКАЯ  ФЕДЕРАЦИЯ</w:t>
      </w:r>
    </w:p>
    <w:p w:rsidR="00591754" w:rsidRPr="00C86ED4" w:rsidRDefault="00591754" w:rsidP="00591754">
      <w:pPr>
        <w:jc w:val="center"/>
        <w:rPr>
          <w:b/>
          <w:sz w:val="28"/>
          <w:szCs w:val="28"/>
        </w:rPr>
      </w:pPr>
      <w:r w:rsidRPr="00C86ED4">
        <w:rPr>
          <w:b/>
          <w:sz w:val="28"/>
          <w:szCs w:val="28"/>
        </w:rPr>
        <w:t>ОРЛОВСКАЯ ОБЛАСТЬ</w:t>
      </w:r>
    </w:p>
    <w:p w:rsidR="00591754" w:rsidRPr="00C86ED4" w:rsidRDefault="00591754" w:rsidP="00591754">
      <w:pPr>
        <w:jc w:val="center"/>
        <w:rPr>
          <w:b/>
          <w:sz w:val="28"/>
          <w:szCs w:val="28"/>
        </w:rPr>
      </w:pPr>
      <w:r w:rsidRPr="00C86ED4">
        <w:rPr>
          <w:b/>
          <w:sz w:val="28"/>
          <w:szCs w:val="28"/>
        </w:rPr>
        <w:t>ЗАЛЕГОЩЕНСКИЙ РАЙОН</w:t>
      </w:r>
    </w:p>
    <w:p w:rsidR="00591754" w:rsidRPr="00C86ED4" w:rsidRDefault="00591754" w:rsidP="00591754">
      <w:pPr>
        <w:jc w:val="center"/>
        <w:rPr>
          <w:b/>
          <w:sz w:val="28"/>
          <w:szCs w:val="28"/>
        </w:rPr>
      </w:pPr>
    </w:p>
    <w:p w:rsidR="00591754" w:rsidRDefault="00591754" w:rsidP="00591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НИЖНЕЗАЛЕГОЩЕНСКИЙ </w:t>
      </w:r>
      <w:r w:rsidRPr="00C86ED4">
        <w:rPr>
          <w:b/>
          <w:sz w:val="28"/>
          <w:szCs w:val="28"/>
        </w:rPr>
        <w:t xml:space="preserve">  СЕЛЬСКИЙ  СОВЕТ</w:t>
      </w:r>
    </w:p>
    <w:p w:rsidR="00591754" w:rsidRPr="00C86ED4" w:rsidRDefault="00591754" w:rsidP="00591754">
      <w:pPr>
        <w:jc w:val="center"/>
        <w:rPr>
          <w:b/>
          <w:sz w:val="28"/>
          <w:szCs w:val="28"/>
        </w:rPr>
      </w:pPr>
      <w:r w:rsidRPr="00C86ED4">
        <w:rPr>
          <w:b/>
          <w:sz w:val="28"/>
          <w:szCs w:val="28"/>
        </w:rPr>
        <w:t xml:space="preserve">  НАРОДНЫХ  ДЕПУТАТОВ</w:t>
      </w:r>
    </w:p>
    <w:p w:rsidR="00591754" w:rsidRPr="00C86ED4" w:rsidRDefault="00591754" w:rsidP="00591754">
      <w:pPr>
        <w:jc w:val="center"/>
        <w:rPr>
          <w:b/>
          <w:sz w:val="28"/>
          <w:szCs w:val="28"/>
        </w:rPr>
      </w:pPr>
    </w:p>
    <w:p w:rsidR="00591754" w:rsidRDefault="00591754" w:rsidP="00591754">
      <w:pPr>
        <w:jc w:val="center"/>
        <w:rPr>
          <w:b/>
          <w:sz w:val="28"/>
          <w:szCs w:val="28"/>
        </w:rPr>
      </w:pPr>
      <w:proofErr w:type="gramStart"/>
      <w:r w:rsidRPr="00C86ED4">
        <w:rPr>
          <w:b/>
          <w:sz w:val="28"/>
          <w:szCs w:val="28"/>
        </w:rPr>
        <w:t>Р</w:t>
      </w:r>
      <w:proofErr w:type="gramEnd"/>
      <w:r w:rsidRPr="00C86ED4">
        <w:rPr>
          <w:b/>
          <w:sz w:val="28"/>
          <w:szCs w:val="28"/>
        </w:rPr>
        <w:t xml:space="preserve"> Е Ш Е Н И Е</w:t>
      </w:r>
    </w:p>
    <w:p w:rsidR="00591754" w:rsidRPr="00C86ED4" w:rsidRDefault="00591754" w:rsidP="00591754">
      <w:pPr>
        <w:jc w:val="center"/>
        <w:rPr>
          <w:b/>
          <w:sz w:val="28"/>
          <w:szCs w:val="28"/>
        </w:rPr>
      </w:pPr>
    </w:p>
    <w:p w:rsidR="00591754" w:rsidRPr="00C86ED4" w:rsidRDefault="00591754" w:rsidP="00591754">
      <w:pPr>
        <w:rPr>
          <w:b/>
          <w:sz w:val="28"/>
          <w:szCs w:val="28"/>
        </w:rPr>
      </w:pPr>
    </w:p>
    <w:p w:rsidR="00591754" w:rsidRPr="00FB1AD3" w:rsidRDefault="00591754" w:rsidP="00591754">
      <w:pPr>
        <w:contextualSpacing/>
        <w:rPr>
          <w:sz w:val="28"/>
          <w:szCs w:val="28"/>
        </w:rPr>
      </w:pPr>
      <w:r w:rsidRPr="00FB1AD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24 июня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</w:t>
      </w:r>
      <w:r w:rsidRPr="00FB1AD3">
        <w:rPr>
          <w:sz w:val="28"/>
          <w:szCs w:val="28"/>
        </w:rPr>
        <w:t xml:space="preserve"> года                                  </w:t>
      </w:r>
      <w:r>
        <w:rPr>
          <w:sz w:val="28"/>
          <w:szCs w:val="28"/>
        </w:rPr>
        <w:t xml:space="preserve">              </w:t>
      </w:r>
      <w:r w:rsidRPr="00FB1AD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№ 99</w:t>
      </w:r>
    </w:p>
    <w:p w:rsidR="00591754" w:rsidRPr="00FB1AD3" w:rsidRDefault="00591754" w:rsidP="005917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д. Васильевка</w:t>
      </w:r>
    </w:p>
    <w:p w:rsidR="00591754" w:rsidRPr="00204840" w:rsidRDefault="00591754" w:rsidP="00591754">
      <w:pPr>
        <w:widowControl w:val="0"/>
        <w:suppressAutoHyphens/>
        <w:autoSpaceDE w:val="0"/>
        <w:contextualSpacing/>
        <w:jc w:val="center"/>
        <w:rPr>
          <w:lang w:eastAsia="ar-SA"/>
        </w:rPr>
      </w:pPr>
      <w:r>
        <w:rPr>
          <w:lang w:eastAsia="ar-SA"/>
        </w:rPr>
        <w:t>Принято на 27 заседании Нижнезалегощенского</w:t>
      </w:r>
    </w:p>
    <w:p w:rsidR="00591754" w:rsidRDefault="00591754" w:rsidP="00591754">
      <w:pPr>
        <w:widowControl w:val="0"/>
        <w:suppressAutoHyphens/>
        <w:autoSpaceDE w:val="0"/>
        <w:contextualSpacing/>
        <w:jc w:val="center"/>
        <w:rPr>
          <w:lang w:eastAsia="ar-SA"/>
        </w:rPr>
      </w:pPr>
      <w:r w:rsidRPr="00204840">
        <w:rPr>
          <w:lang w:eastAsia="ar-SA"/>
        </w:rPr>
        <w:t>Сельского Совета народных депутатов 7-го созыва</w:t>
      </w:r>
    </w:p>
    <w:p w:rsidR="00591754" w:rsidRDefault="00591754" w:rsidP="00591754">
      <w:pPr>
        <w:widowControl w:val="0"/>
        <w:suppressAutoHyphens/>
        <w:autoSpaceDE w:val="0"/>
        <w:contextualSpacing/>
        <w:jc w:val="center"/>
        <w:rPr>
          <w:lang w:eastAsia="ar-SA"/>
        </w:rPr>
      </w:pPr>
    </w:p>
    <w:p w:rsidR="00591754" w:rsidRPr="00591754" w:rsidRDefault="00591754" w:rsidP="00591754">
      <w:pPr>
        <w:shd w:val="clear" w:color="auto" w:fill="FFFFFF"/>
        <w:spacing w:before="317" w:after="200" w:line="322" w:lineRule="exact"/>
        <w:ind w:right="3936"/>
        <w:jc w:val="both"/>
        <w:rPr>
          <w:sz w:val="28"/>
          <w:szCs w:val="28"/>
        </w:rPr>
      </w:pPr>
      <w:r w:rsidRPr="00591754">
        <w:rPr>
          <w:sz w:val="28"/>
          <w:szCs w:val="28"/>
        </w:rPr>
        <w:t>О внесении изменений  в решение №76 от 11.02.2014 года «Об утверждении Положения о порядке рассмотрения заявок сельскохозяйственных организаций и крестьянских (фермерских) хозяйств и принятия решений о продаже земельных долей из земель сельскохозяйственного назначения, использующим земельный участок, находящийся в долевой собственности Нижнезалегощенского сельского поселения»</w:t>
      </w:r>
    </w:p>
    <w:p w:rsidR="00591754" w:rsidRDefault="00591754" w:rsidP="00591754">
      <w:pPr>
        <w:widowControl w:val="0"/>
        <w:suppressAutoHyphens/>
        <w:autoSpaceDE w:val="0"/>
        <w:ind w:firstLine="709"/>
        <w:contextualSpacing/>
        <w:jc w:val="both"/>
        <w:rPr>
          <w:sz w:val="26"/>
          <w:szCs w:val="26"/>
        </w:rPr>
      </w:pPr>
    </w:p>
    <w:p w:rsidR="00591754" w:rsidRPr="00591754" w:rsidRDefault="00591754" w:rsidP="00591754">
      <w:pPr>
        <w:shd w:val="clear" w:color="auto" w:fill="FFFFFF"/>
        <w:spacing w:after="100" w:afterAutospacing="1"/>
        <w:jc w:val="both"/>
        <w:rPr>
          <w:rFonts w:ascii="Segoe UI" w:hAnsi="Segoe UI" w:cs="Segoe UI"/>
          <w:color w:val="212529"/>
        </w:rPr>
      </w:pPr>
      <w:r w:rsidRPr="00591754">
        <w:rPr>
          <w:rFonts w:ascii="Segoe UI" w:hAnsi="Segoe UI" w:cs="Segoe UI"/>
          <w:color w:val="212529"/>
        </w:rPr>
        <w:t>В целях приведения норматив</w:t>
      </w:r>
      <w:r>
        <w:rPr>
          <w:rFonts w:ascii="Segoe UI" w:hAnsi="Segoe UI" w:cs="Segoe UI"/>
          <w:color w:val="212529"/>
        </w:rPr>
        <w:t>ной правовой базы Нижнезалегощенского</w:t>
      </w:r>
      <w:r w:rsidRPr="00591754">
        <w:rPr>
          <w:rFonts w:ascii="Segoe UI" w:hAnsi="Segoe UI" w:cs="Segoe UI"/>
          <w:color w:val="212529"/>
        </w:rPr>
        <w:t xml:space="preserve"> сельского поселения в соответствие с действующим законо</w:t>
      </w:r>
      <w:r>
        <w:rPr>
          <w:rFonts w:ascii="Segoe UI" w:hAnsi="Segoe UI" w:cs="Segoe UI"/>
          <w:color w:val="212529"/>
        </w:rPr>
        <w:t>дательством и рассмотрев представление</w:t>
      </w:r>
      <w:r w:rsidRPr="00591754">
        <w:rPr>
          <w:rFonts w:ascii="Segoe UI" w:hAnsi="Segoe UI" w:cs="Segoe UI"/>
          <w:color w:val="212529"/>
        </w:rPr>
        <w:t xml:space="preserve"> про</w:t>
      </w:r>
      <w:r>
        <w:rPr>
          <w:rFonts w:ascii="Segoe UI" w:hAnsi="Segoe UI" w:cs="Segoe UI"/>
          <w:color w:val="212529"/>
        </w:rPr>
        <w:t>куратуры Залегощенского</w:t>
      </w:r>
      <w:r w:rsidRPr="00591754">
        <w:rPr>
          <w:rFonts w:ascii="Segoe UI" w:hAnsi="Segoe UI" w:cs="Segoe UI"/>
          <w:color w:val="212529"/>
        </w:rPr>
        <w:t xml:space="preserve"> района О</w:t>
      </w:r>
      <w:r>
        <w:rPr>
          <w:rFonts w:ascii="Segoe UI" w:hAnsi="Segoe UI" w:cs="Segoe UI"/>
          <w:color w:val="212529"/>
        </w:rPr>
        <w:t xml:space="preserve">рловской области, Нижнезалегощенский </w:t>
      </w:r>
      <w:r w:rsidRPr="00591754">
        <w:rPr>
          <w:rFonts w:ascii="Segoe UI" w:hAnsi="Segoe UI" w:cs="Segoe UI"/>
          <w:color w:val="212529"/>
        </w:rPr>
        <w:t>сельский Совет народных депутатов</w:t>
      </w:r>
    </w:p>
    <w:p w:rsidR="00591754" w:rsidRPr="00591754" w:rsidRDefault="00591754" w:rsidP="00591754">
      <w:pPr>
        <w:shd w:val="clear" w:color="auto" w:fill="FFFFFF"/>
        <w:spacing w:after="100" w:afterAutospacing="1"/>
        <w:jc w:val="both"/>
        <w:rPr>
          <w:rFonts w:ascii="Segoe UI" w:hAnsi="Segoe UI" w:cs="Segoe UI"/>
          <w:color w:val="212529"/>
        </w:rPr>
      </w:pPr>
      <w:proofErr w:type="gramStart"/>
      <w:r w:rsidRPr="00591754">
        <w:rPr>
          <w:rFonts w:ascii="Segoe UI" w:hAnsi="Segoe UI" w:cs="Segoe UI"/>
          <w:color w:val="212529"/>
        </w:rPr>
        <w:t>р</w:t>
      </w:r>
      <w:proofErr w:type="gramEnd"/>
      <w:r w:rsidRPr="00591754">
        <w:rPr>
          <w:rFonts w:ascii="Segoe UI" w:hAnsi="Segoe UI" w:cs="Segoe UI"/>
          <w:color w:val="212529"/>
        </w:rPr>
        <w:t xml:space="preserve"> е ш и л:</w:t>
      </w:r>
    </w:p>
    <w:p w:rsidR="00591754" w:rsidRPr="00591754" w:rsidRDefault="00591754" w:rsidP="00591754">
      <w:pPr>
        <w:shd w:val="clear" w:color="auto" w:fill="FFFFFF"/>
        <w:spacing w:after="100" w:afterAutospacing="1"/>
        <w:jc w:val="both"/>
        <w:rPr>
          <w:rFonts w:ascii="Segoe UI" w:hAnsi="Segoe UI" w:cs="Segoe UI"/>
          <w:color w:val="212529"/>
        </w:rPr>
      </w:pPr>
      <w:r w:rsidRPr="00591754">
        <w:rPr>
          <w:rFonts w:ascii="Segoe UI" w:hAnsi="Segoe UI" w:cs="Segoe UI"/>
          <w:color w:val="212529"/>
        </w:rPr>
        <w:t>1. Внести в Положение «О порядке рассмотрения заявок сельскохозяйственных организаций или крестьянских (фермерских) хозяйств и принятия решений о продаже земельных долей из земель сельскохозяйственного назначения», утвер</w:t>
      </w:r>
      <w:r>
        <w:rPr>
          <w:rFonts w:ascii="Segoe UI" w:hAnsi="Segoe UI" w:cs="Segoe UI"/>
          <w:color w:val="212529"/>
        </w:rPr>
        <w:t xml:space="preserve">жденное решением Нижнезалегощенского </w:t>
      </w:r>
      <w:r w:rsidRPr="00591754">
        <w:rPr>
          <w:rFonts w:ascii="Segoe UI" w:hAnsi="Segoe UI" w:cs="Segoe UI"/>
          <w:color w:val="212529"/>
        </w:rPr>
        <w:t>сельского Сове</w:t>
      </w:r>
      <w:r>
        <w:rPr>
          <w:rFonts w:ascii="Segoe UI" w:hAnsi="Segoe UI" w:cs="Segoe UI"/>
          <w:color w:val="212529"/>
        </w:rPr>
        <w:t xml:space="preserve">та народных депутатов Залегощенского </w:t>
      </w:r>
      <w:r w:rsidRPr="00591754">
        <w:rPr>
          <w:rFonts w:ascii="Segoe UI" w:hAnsi="Segoe UI" w:cs="Segoe UI"/>
          <w:color w:val="212529"/>
        </w:rPr>
        <w:t>района Орловской о</w:t>
      </w:r>
      <w:r>
        <w:rPr>
          <w:rFonts w:ascii="Segoe UI" w:hAnsi="Segoe UI" w:cs="Segoe UI"/>
          <w:color w:val="212529"/>
        </w:rPr>
        <w:t>бласти от 11.02.2014 г. № 76</w:t>
      </w:r>
      <w:r w:rsidRPr="00591754">
        <w:rPr>
          <w:rFonts w:ascii="Segoe UI" w:hAnsi="Segoe UI" w:cs="Segoe UI"/>
          <w:color w:val="212529"/>
        </w:rPr>
        <w:t>, (дале</w:t>
      </w:r>
      <w:proofErr w:type="gramStart"/>
      <w:r w:rsidRPr="00591754">
        <w:rPr>
          <w:rFonts w:ascii="Segoe UI" w:hAnsi="Segoe UI" w:cs="Segoe UI"/>
          <w:color w:val="212529"/>
        </w:rPr>
        <w:t>е-</w:t>
      </w:r>
      <w:proofErr w:type="gramEnd"/>
      <w:r w:rsidRPr="00591754">
        <w:rPr>
          <w:rFonts w:ascii="Segoe UI" w:hAnsi="Segoe UI" w:cs="Segoe UI"/>
          <w:color w:val="212529"/>
        </w:rPr>
        <w:t xml:space="preserve"> Положение) следующие изменения:</w:t>
      </w:r>
    </w:p>
    <w:p w:rsidR="00591754" w:rsidRPr="00591754" w:rsidRDefault="00591754" w:rsidP="00591754">
      <w:pPr>
        <w:shd w:val="clear" w:color="auto" w:fill="FFFFFF"/>
        <w:spacing w:after="100" w:afterAutospacing="1"/>
        <w:jc w:val="both"/>
        <w:rPr>
          <w:rFonts w:ascii="Segoe UI" w:hAnsi="Segoe UI" w:cs="Segoe UI"/>
          <w:color w:val="212529"/>
        </w:rPr>
      </w:pPr>
      <w:r w:rsidRPr="00591754">
        <w:rPr>
          <w:rFonts w:ascii="Segoe UI" w:hAnsi="Segoe UI" w:cs="Segoe UI"/>
          <w:color w:val="212529"/>
        </w:rPr>
        <w:t>1.1. п.2.2 статьи 2 Положения дополнить абзацами следующего содержания:</w:t>
      </w:r>
    </w:p>
    <w:p w:rsidR="00591754" w:rsidRPr="00591754" w:rsidRDefault="00591754" w:rsidP="00591754">
      <w:pPr>
        <w:shd w:val="clear" w:color="auto" w:fill="FFFFFF"/>
        <w:spacing w:after="100" w:afterAutospacing="1"/>
        <w:jc w:val="both"/>
        <w:rPr>
          <w:rFonts w:ascii="Segoe UI" w:hAnsi="Segoe UI" w:cs="Segoe UI"/>
          <w:color w:val="212529"/>
        </w:rPr>
      </w:pPr>
      <w:proofErr w:type="gramStart"/>
      <w:r w:rsidRPr="00591754">
        <w:rPr>
          <w:rFonts w:ascii="Segoe UI" w:hAnsi="Segoe UI" w:cs="Segoe UI"/>
          <w:color w:val="212529"/>
        </w:rPr>
        <w:lastRenderedPageBreak/>
        <w:t>«Приобретение сельскохозяйственными организациями, а также крестьянскими (фермерскими) хозяйствами для осуществления их деятельности права собственности на земельные участки или права аренды земельных участков, которые находятся у них на праве постоянного (бессрочного) пользования или праве пожизненного наследуемого владения, осуществляется в соответствии с Федеральным законом от 25 октября 2001 года N 137-ФЗ "О введении в действие Земельного кодекса Российской Федерации".</w:t>
      </w:r>
      <w:proofErr w:type="gramEnd"/>
      <w:r w:rsidRPr="00591754">
        <w:rPr>
          <w:rFonts w:ascii="Segoe UI" w:hAnsi="Segoe UI" w:cs="Segoe UI"/>
          <w:color w:val="212529"/>
        </w:rPr>
        <w:t xml:space="preserve"> Земельные участки из земель сельскохозяйственного назначения приобретаются в собственность по цене, установленной законом субъекта Российской Федерации в размере не более 15 процентов кадастровой стоимости сельскохозяйственных угодий.</w:t>
      </w:r>
    </w:p>
    <w:p w:rsidR="00591754" w:rsidRPr="00591754" w:rsidRDefault="00591754" w:rsidP="00591754">
      <w:pPr>
        <w:shd w:val="clear" w:color="auto" w:fill="FFFFFF"/>
        <w:spacing w:after="100" w:afterAutospacing="1"/>
        <w:jc w:val="both"/>
        <w:rPr>
          <w:rFonts w:ascii="Segoe UI" w:hAnsi="Segoe UI" w:cs="Segoe UI"/>
          <w:color w:val="212529"/>
        </w:rPr>
      </w:pPr>
      <w:r w:rsidRPr="00591754">
        <w:rPr>
          <w:rFonts w:ascii="Segoe UI" w:hAnsi="Segoe UI" w:cs="Segoe UI"/>
          <w:color w:val="212529"/>
        </w:rPr>
        <w:t>Переоформление видов разрешенного использования в правоустанавливающих документах на земельные участки крестьянских (фермерских) хозяйств, полученных до 01.01.2014 г., не требуется</w:t>
      </w:r>
      <w:proofErr w:type="gramStart"/>
      <w:r w:rsidRPr="00591754">
        <w:rPr>
          <w:rFonts w:ascii="Segoe UI" w:hAnsi="Segoe UI" w:cs="Segoe UI"/>
          <w:color w:val="212529"/>
        </w:rPr>
        <w:t>.»;</w:t>
      </w:r>
      <w:proofErr w:type="gramEnd"/>
    </w:p>
    <w:p w:rsidR="00591754" w:rsidRPr="00591754" w:rsidRDefault="00591754" w:rsidP="00591754">
      <w:pPr>
        <w:shd w:val="clear" w:color="auto" w:fill="FFFFFF"/>
        <w:spacing w:after="100" w:afterAutospacing="1"/>
        <w:jc w:val="both"/>
        <w:rPr>
          <w:rFonts w:ascii="Segoe UI" w:hAnsi="Segoe UI" w:cs="Segoe UI"/>
          <w:color w:val="212529"/>
        </w:rPr>
      </w:pPr>
      <w:r w:rsidRPr="00591754">
        <w:rPr>
          <w:rFonts w:ascii="Segoe UI" w:hAnsi="Segoe UI" w:cs="Segoe UI"/>
          <w:color w:val="212529"/>
        </w:rPr>
        <w:t>1.2. п.2.4. статьи 2 Положения дополнить абзацем следующего содержания:</w:t>
      </w:r>
    </w:p>
    <w:p w:rsidR="00591754" w:rsidRPr="00591754" w:rsidRDefault="00591754" w:rsidP="00591754">
      <w:pPr>
        <w:shd w:val="clear" w:color="auto" w:fill="FFFFFF"/>
        <w:spacing w:after="100" w:afterAutospacing="1"/>
        <w:jc w:val="both"/>
        <w:rPr>
          <w:rFonts w:ascii="Segoe UI" w:hAnsi="Segoe UI" w:cs="Segoe UI"/>
          <w:color w:val="212529"/>
        </w:rPr>
      </w:pPr>
      <w:r w:rsidRPr="00591754">
        <w:rPr>
          <w:rFonts w:ascii="Segoe UI" w:hAnsi="Segoe UI" w:cs="Segoe UI"/>
          <w:color w:val="212529"/>
        </w:rPr>
        <w:t xml:space="preserve">«Заявления о предоставлении земельного участка из земель сельскохозяйственного назначения, находящегося в государственной или муниципальной собственности, занятого учтенными </w:t>
      </w:r>
      <w:r w:rsidRPr="00591754">
        <w:rPr>
          <w:rFonts w:ascii="Segoe UI" w:hAnsi="Segoe UI" w:cs="Segoe UI"/>
          <w:color w:val="212529"/>
        </w:rPr>
        <w:t>Агро лесомелиоративными</w:t>
      </w:r>
      <w:r w:rsidRPr="00591754">
        <w:rPr>
          <w:rFonts w:ascii="Segoe UI" w:hAnsi="Segoe UI" w:cs="Segoe UI"/>
          <w:color w:val="212529"/>
        </w:rPr>
        <w:t xml:space="preserve"> насаждениями, рассматриваются в порядке их поступления</w:t>
      </w:r>
      <w:proofErr w:type="gramStart"/>
      <w:r w:rsidRPr="00591754">
        <w:rPr>
          <w:rFonts w:ascii="Segoe UI" w:hAnsi="Segoe UI" w:cs="Segoe UI"/>
          <w:color w:val="212529"/>
        </w:rPr>
        <w:t>.»</w:t>
      </w:r>
      <w:proofErr w:type="gramEnd"/>
    </w:p>
    <w:p w:rsidR="00591754" w:rsidRPr="00591754" w:rsidRDefault="00591754" w:rsidP="00591754">
      <w:pPr>
        <w:shd w:val="clear" w:color="auto" w:fill="FFFFFF"/>
        <w:spacing w:after="100" w:afterAutospacing="1"/>
        <w:jc w:val="both"/>
        <w:rPr>
          <w:rFonts w:ascii="Segoe UI" w:hAnsi="Segoe UI" w:cs="Segoe UI"/>
          <w:color w:val="212529"/>
        </w:rPr>
      </w:pPr>
      <w:r w:rsidRPr="00591754">
        <w:rPr>
          <w:rFonts w:ascii="Segoe UI" w:hAnsi="Segoe UI" w:cs="Segoe UI"/>
          <w:color w:val="212529"/>
        </w:rPr>
        <w:t xml:space="preserve">2. Опубликовать (обнародовать), </w:t>
      </w:r>
      <w:proofErr w:type="gramStart"/>
      <w:r w:rsidRPr="00591754">
        <w:rPr>
          <w:rFonts w:ascii="Segoe UI" w:hAnsi="Segoe UI" w:cs="Segoe UI"/>
          <w:color w:val="212529"/>
        </w:rPr>
        <w:t>разместить</w:t>
      </w:r>
      <w:proofErr w:type="gramEnd"/>
      <w:r w:rsidRPr="0059175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настоящее решение</w:t>
      </w:r>
      <w:r w:rsidRPr="00591754">
        <w:rPr>
          <w:rFonts w:ascii="Segoe UI" w:hAnsi="Segoe UI" w:cs="Segoe UI"/>
          <w:color w:val="212529"/>
        </w:rPr>
        <w:t xml:space="preserve"> на официальн</w:t>
      </w:r>
      <w:r>
        <w:rPr>
          <w:rFonts w:ascii="Segoe UI" w:hAnsi="Segoe UI" w:cs="Segoe UI"/>
          <w:color w:val="212529"/>
        </w:rPr>
        <w:t>ом сайте администрации Нижнезалегощенского сельского поселения</w:t>
      </w:r>
      <w:r w:rsidRPr="00591754">
        <w:rPr>
          <w:rFonts w:ascii="Segoe UI" w:hAnsi="Segoe UI" w:cs="Segoe UI"/>
          <w:color w:val="212529"/>
        </w:rPr>
        <w:t xml:space="preserve"> в сети Интернет.</w:t>
      </w:r>
    </w:p>
    <w:p w:rsidR="00591754" w:rsidRPr="00591754" w:rsidRDefault="00591754" w:rsidP="00591754">
      <w:pPr>
        <w:shd w:val="clear" w:color="auto" w:fill="FFFFFF"/>
        <w:spacing w:after="100" w:afterAutospacing="1"/>
        <w:jc w:val="both"/>
        <w:rPr>
          <w:rFonts w:ascii="Segoe UI" w:hAnsi="Segoe UI" w:cs="Segoe UI"/>
          <w:color w:val="212529"/>
        </w:rPr>
      </w:pPr>
      <w:r w:rsidRPr="00591754">
        <w:rPr>
          <w:rFonts w:ascii="Segoe UI" w:hAnsi="Segoe UI" w:cs="Segoe UI"/>
          <w:color w:val="212529"/>
        </w:rPr>
        <w:t xml:space="preserve">3. </w:t>
      </w:r>
      <w:proofErr w:type="gramStart"/>
      <w:r w:rsidRPr="00591754">
        <w:rPr>
          <w:rFonts w:ascii="Segoe UI" w:hAnsi="Segoe UI" w:cs="Segoe UI"/>
          <w:color w:val="212529"/>
        </w:rPr>
        <w:t>Контроль за</w:t>
      </w:r>
      <w:proofErr w:type="gramEnd"/>
      <w:r w:rsidRPr="00591754">
        <w:rPr>
          <w:rFonts w:ascii="Segoe UI" w:hAnsi="Segoe UI" w:cs="Segoe UI"/>
          <w:color w:val="212529"/>
        </w:rPr>
        <w:t xml:space="preserve"> выполнением постановления оставляю за собой.</w:t>
      </w:r>
    </w:p>
    <w:p w:rsidR="00591754" w:rsidRPr="00591754" w:rsidRDefault="00591754" w:rsidP="00591754">
      <w:pPr>
        <w:shd w:val="clear" w:color="auto" w:fill="FFFFFF"/>
        <w:spacing w:after="100" w:afterAutospacing="1"/>
        <w:ind w:left="795"/>
        <w:jc w:val="both"/>
        <w:rPr>
          <w:rFonts w:ascii="Segoe UI" w:hAnsi="Segoe UI" w:cs="Segoe UI"/>
          <w:color w:val="212529"/>
        </w:rPr>
      </w:pPr>
      <w:r w:rsidRPr="00591754">
        <w:rPr>
          <w:rFonts w:ascii="Segoe UI" w:hAnsi="Segoe UI" w:cs="Segoe UI"/>
          <w:color w:val="212529"/>
        </w:rPr>
        <w:t> </w:t>
      </w:r>
    </w:p>
    <w:p w:rsidR="00591754" w:rsidRPr="00286B3E" w:rsidRDefault="00591754" w:rsidP="00591754">
      <w:pPr>
        <w:widowControl w:val="0"/>
        <w:suppressAutoHyphens/>
        <w:autoSpaceDE w:val="0"/>
        <w:ind w:firstLine="709"/>
        <w:contextualSpacing/>
        <w:jc w:val="both"/>
        <w:rPr>
          <w:sz w:val="26"/>
          <w:szCs w:val="26"/>
          <w:lang w:eastAsia="ar-SA"/>
        </w:rPr>
      </w:pPr>
    </w:p>
    <w:p w:rsidR="00591754" w:rsidRPr="00286B3E" w:rsidRDefault="00591754" w:rsidP="00591754">
      <w:pPr>
        <w:widowControl w:val="0"/>
        <w:suppressAutoHyphens/>
        <w:autoSpaceDE w:val="0"/>
        <w:ind w:firstLine="709"/>
        <w:contextualSpacing/>
        <w:jc w:val="both"/>
        <w:rPr>
          <w:sz w:val="26"/>
          <w:szCs w:val="26"/>
          <w:lang w:eastAsia="ar-SA"/>
        </w:rPr>
      </w:pPr>
    </w:p>
    <w:p w:rsidR="00591754" w:rsidRPr="00286B3E" w:rsidRDefault="00591754" w:rsidP="00591754">
      <w:pPr>
        <w:widowControl w:val="0"/>
        <w:suppressAutoHyphens/>
        <w:autoSpaceDE w:val="0"/>
        <w:contextualSpacing/>
        <w:jc w:val="both"/>
        <w:rPr>
          <w:sz w:val="26"/>
          <w:szCs w:val="26"/>
          <w:lang w:eastAsia="ar-SA"/>
        </w:rPr>
      </w:pPr>
      <w:r w:rsidRPr="00286B3E">
        <w:rPr>
          <w:sz w:val="26"/>
          <w:szCs w:val="26"/>
          <w:lang w:eastAsia="ar-SA"/>
        </w:rPr>
        <w:t xml:space="preserve">Глава сельского поселения                                             </w:t>
      </w:r>
      <w:r>
        <w:rPr>
          <w:sz w:val="26"/>
          <w:szCs w:val="26"/>
          <w:lang w:eastAsia="ar-SA"/>
        </w:rPr>
        <w:t xml:space="preserve">                  </w:t>
      </w:r>
      <w:proofErr w:type="spellStart"/>
      <w:r>
        <w:rPr>
          <w:sz w:val="26"/>
          <w:szCs w:val="26"/>
          <w:lang w:eastAsia="ar-SA"/>
        </w:rPr>
        <w:t>А.Ф.Красницкий</w:t>
      </w:r>
      <w:proofErr w:type="spellEnd"/>
    </w:p>
    <w:p w:rsidR="00591754" w:rsidRPr="00286B3E" w:rsidRDefault="00591754" w:rsidP="00591754">
      <w:pPr>
        <w:widowControl w:val="0"/>
        <w:suppressAutoHyphens/>
        <w:autoSpaceDE w:val="0"/>
        <w:ind w:firstLine="709"/>
        <w:contextualSpacing/>
        <w:jc w:val="both"/>
        <w:rPr>
          <w:sz w:val="26"/>
          <w:szCs w:val="26"/>
          <w:lang w:eastAsia="ar-SA"/>
        </w:rPr>
      </w:pPr>
    </w:p>
    <w:p w:rsidR="00591754" w:rsidRDefault="00591754" w:rsidP="00591754">
      <w:pPr>
        <w:widowControl w:val="0"/>
        <w:suppressAutoHyphens/>
        <w:autoSpaceDE w:val="0"/>
        <w:ind w:firstLine="709"/>
        <w:contextualSpacing/>
        <w:jc w:val="both"/>
        <w:rPr>
          <w:sz w:val="28"/>
          <w:szCs w:val="28"/>
          <w:lang w:eastAsia="ar-SA"/>
        </w:rPr>
      </w:pPr>
    </w:p>
    <w:p w:rsidR="00591754" w:rsidRDefault="00591754" w:rsidP="00591754">
      <w:pPr>
        <w:tabs>
          <w:tab w:val="left" w:pos="7747"/>
        </w:tabs>
        <w:jc w:val="right"/>
        <w:rPr>
          <w:sz w:val="28"/>
          <w:szCs w:val="28"/>
        </w:rPr>
      </w:pPr>
    </w:p>
    <w:p w:rsidR="00591754" w:rsidRDefault="00591754" w:rsidP="00591754">
      <w:pPr>
        <w:tabs>
          <w:tab w:val="left" w:pos="7747"/>
        </w:tabs>
        <w:jc w:val="right"/>
        <w:rPr>
          <w:sz w:val="28"/>
          <w:szCs w:val="28"/>
        </w:rPr>
      </w:pPr>
    </w:p>
    <w:p w:rsidR="00591754" w:rsidRDefault="00591754" w:rsidP="00591754">
      <w:pPr>
        <w:tabs>
          <w:tab w:val="left" w:pos="7747"/>
        </w:tabs>
        <w:jc w:val="right"/>
        <w:rPr>
          <w:sz w:val="28"/>
          <w:szCs w:val="28"/>
        </w:rPr>
      </w:pPr>
    </w:p>
    <w:p w:rsidR="00591754" w:rsidRDefault="00591754" w:rsidP="00591754">
      <w:pPr>
        <w:tabs>
          <w:tab w:val="left" w:pos="7747"/>
        </w:tabs>
        <w:jc w:val="right"/>
        <w:rPr>
          <w:sz w:val="28"/>
          <w:szCs w:val="28"/>
        </w:rPr>
      </w:pPr>
    </w:p>
    <w:p w:rsidR="00591754" w:rsidRDefault="00591754" w:rsidP="00591754">
      <w:pPr>
        <w:tabs>
          <w:tab w:val="left" w:pos="7747"/>
        </w:tabs>
        <w:jc w:val="right"/>
        <w:rPr>
          <w:sz w:val="28"/>
          <w:szCs w:val="28"/>
        </w:rPr>
      </w:pPr>
    </w:p>
    <w:p w:rsidR="00591754" w:rsidRDefault="00591754" w:rsidP="00591754">
      <w:pPr>
        <w:tabs>
          <w:tab w:val="left" w:pos="7747"/>
        </w:tabs>
        <w:jc w:val="right"/>
        <w:rPr>
          <w:sz w:val="28"/>
          <w:szCs w:val="28"/>
        </w:rPr>
      </w:pPr>
    </w:p>
    <w:p w:rsidR="00591754" w:rsidRDefault="00591754" w:rsidP="00591754">
      <w:pPr>
        <w:tabs>
          <w:tab w:val="left" w:pos="7747"/>
        </w:tabs>
        <w:jc w:val="right"/>
        <w:rPr>
          <w:sz w:val="28"/>
          <w:szCs w:val="28"/>
        </w:rPr>
      </w:pPr>
    </w:p>
    <w:p w:rsidR="00591754" w:rsidRDefault="00591754" w:rsidP="00591754">
      <w:pPr>
        <w:tabs>
          <w:tab w:val="left" w:pos="7747"/>
        </w:tabs>
        <w:jc w:val="right"/>
        <w:rPr>
          <w:sz w:val="28"/>
          <w:szCs w:val="28"/>
        </w:rPr>
      </w:pPr>
    </w:p>
    <w:p w:rsidR="00591754" w:rsidRDefault="00591754" w:rsidP="00591754">
      <w:pPr>
        <w:tabs>
          <w:tab w:val="left" w:pos="7747"/>
        </w:tabs>
        <w:jc w:val="right"/>
        <w:rPr>
          <w:sz w:val="28"/>
          <w:szCs w:val="28"/>
        </w:rPr>
      </w:pPr>
    </w:p>
    <w:p w:rsidR="00591754" w:rsidRDefault="00591754" w:rsidP="00591754">
      <w:pPr>
        <w:tabs>
          <w:tab w:val="left" w:pos="7747"/>
        </w:tabs>
        <w:jc w:val="right"/>
        <w:rPr>
          <w:sz w:val="28"/>
          <w:szCs w:val="28"/>
        </w:rPr>
      </w:pPr>
    </w:p>
    <w:p w:rsidR="00591754" w:rsidRDefault="00591754" w:rsidP="00591754">
      <w:pPr>
        <w:tabs>
          <w:tab w:val="left" w:pos="7747"/>
        </w:tabs>
        <w:jc w:val="right"/>
        <w:rPr>
          <w:sz w:val="28"/>
          <w:szCs w:val="28"/>
        </w:rPr>
      </w:pPr>
    </w:p>
    <w:p w:rsidR="00083E84" w:rsidRDefault="00083E84">
      <w:bookmarkStart w:id="0" w:name="_GoBack"/>
      <w:bookmarkEnd w:id="0"/>
    </w:p>
    <w:sectPr w:rsidR="0008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54"/>
    <w:rsid w:val="00083E84"/>
    <w:rsid w:val="00591754"/>
    <w:rsid w:val="006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2025-06-23T11:32:00Z</dcterms:created>
  <dcterms:modified xsi:type="dcterms:W3CDTF">2025-06-23T11:43:00Z</dcterms:modified>
</cp:coreProperties>
</file>