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D1" w:rsidRPr="003D07AA" w:rsidRDefault="000D27D1" w:rsidP="000D27D1">
      <w:pPr>
        <w:shd w:val="clear" w:color="auto" w:fill="FFFFFF"/>
        <w:spacing w:line="317" w:lineRule="exact"/>
        <w:ind w:left="787" w:right="518" w:hanging="115"/>
        <w:jc w:val="center"/>
        <w:rPr>
          <w:b/>
          <w:sz w:val="28"/>
          <w:szCs w:val="28"/>
        </w:rPr>
      </w:pPr>
      <w:r w:rsidRPr="003D07AA">
        <w:rPr>
          <w:b/>
          <w:sz w:val="28"/>
          <w:szCs w:val="28"/>
        </w:rPr>
        <w:t>РОССИЙСКАЯ ФЕДЕРАЦИЯ</w:t>
      </w:r>
    </w:p>
    <w:p w:rsidR="000D27D1" w:rsidRPr="003D07AA" w:rsidRDefault="000D27D1" w:rsidP="000D27D1">
      <w:pPr>
        <w:shd w:val="clear" w:color="auto" w:fill="FFFFFF"/>
        <w:spacing w:line="317" w:lineRule="exact"/>
        <w:ind w:left="787" w:right="518" w:hanging="115"/>
        <w:jc w:val="center"/>
        <w:rPr>
          <w:b/>
          <w:sz w:val="28"/>
          <w:szCs w:val="28"/>
        </w:rPr>
      </w:pPr>
      <w:r w:rsidRPr="003D07AA">
        <w:rPr>
          <w:b/>
          <w:sz w:val="28"/>
          <w:szCs w:val="28"/>
        </w:rPr>
        <w:t>ОРЛОВСКАЯ ОБЛАСТЬ</w:t>
      </w:r>
    </w:p>
    <w:p w:rsidR="000D27D1" w:rsidRPr="003D07AA" w:rsidRDefault="000D27D1" w:rsidP="000D27D1">
      <w:pPr>
        <w:shd w:val="clear" w:color="auto" w:fill="FFFFFF"/>
        <w:spacing w:line="317" w:lineRule="exact"/>
        <w:ind w:left="787" w:right="518" w:hanging="115"/>
        <w:jc w:val="center"/>
        <w:rPr>
          <w:b/>
          <w:sz w:val="28"/>
          <w:szCs w:val="28"/>
        </w:rPr>
      </w:pPr>
      <w:r w:rsidRPr="003D07AA">
        <w:rPr>
          <w:b/>
          <w:sz w:val="28"/>
          <w:szCs w:val="28"/>
        </w:rPr>
        <w:t>ЗАЛЕГОЩЕНСКИЙ РАЙОН</w:t>
      </w:r>
    </w:p>
    <w:p w:rsidR="000D27D1" w:rsidRDefault="000D27D1" w:rsidP="000D27D1">
      <w:pPr>
        <w:shd w:val="clear" w:color="auto" w:fill="FFFFFF"/>
        <w:spacing w:line="317" w:lineRule="exact"/>
        <w:ind w:left="787" w:right="518" w:hanging="115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НИЖНЕЗАЛЕГОЩЕНСКИЙ </w:t>
      </w:r>
      <w:r w:rsidRPr="003D07AA">
        <w:rPr>
          <w:b/>
          <w:spacing w:val="-3"/>
          <w:sz w:val="28"/>
          <w:szCs w:val="28"/>
        </w:rPr>
        <w:t xml:space="preserve"> СЕЛЬСКИЙ СОВЕТ</w:t>
      </w:r>
    </w:p>
    <w:p w:rsidR="000D27D1" w:rsidRPr="003D07AA" w:rsidRDefault="000D27D1" w:rsidP="000D27D1">
      <w:pPr>
        <w:shd w:val="clear" w:color="auto" w:fill="FFFFFF"/>
        <w:spacing w:line="317" w:lineRule="exact"/>
        <w:ind w:left="787" w:right="518" w:hanging="115"/>
        <w:jc w:val="center"/>
        <w:rPr>
          <w:b/>
        </w:rPr>
      </w:pPr>
      <w:r w:rsidRPr="003D07AA">
        <w:rPr>
          <w:b/>
          <w:spacing w:val="-3"/>
          <w:sz w:val="28"/>
          <w:szCs w:val="28"/>
        </w:rPr>
        <w:t xml:space="preserve"> НАРОДНЫХ ДЕПУТАТОВ</w:t>
      </w:r>
    </w:p>
    <w:p w:rsidR="000D27D1" w:rsidRPr="003D07AA" w:rsidRDefault="000D27D1" w:rsidP="000D27D1">
      <w:pPr>
        <w:shd w:val="clear" w:color="auto" w:fill="FFFFFF"/>
        <w:spacing w:before="317"/>
        <w:ind w:left="10"/>
        <w:jc w:val="center"/>
        <w:rPr>
          <w:b/>
        </w:rPr>
      </w:pPr>
      <w:r w:rsidRPr="003D07AA">
        <w:rPr>
          <w:b/>
          <w:spacing w:val="-2"/>
          <w:sz w:val="28"/>
          <w:szCs w:val="28"/>
        </w:rPr>
        <w:t>РЕШЕНИЕ</w:t>
      </w:r>
    </w:p>
    <w:p w:rsidR="000D27D1" w:rsidRDefault="000D27D1" w:rsidP="000D27D1">
      <w:pPr>
        <w:shd w:val="clear" w:color="auto" w:fill="FFFFFF"/>
        <w:tabs>
          <w:tab w:val="left" w:pos="4723"/>
        </w:tabs>
        <w:spacing w:before="322"/>
        <w:ind w:left="34"/>
      </w:pPr>
      <w:r>
        <w:rPr>
          <w:sz w:val="28"/>
          <w:szCs w:val="28"/>
        </w:rPr>
        <w:t>24 июня 2025</w:t>
      </w:r>
      <w:r>
        <w:rPr>
          <w:sz w:val="28"/>
          <w:szCs w:val="28"/>
        </w:rPr>
        <w:t xml:space="preserve"> год                                                                             </w:t>
      </w:r>
      <w:r w:rsidRPr="005D2957">
        <w:rPr>
          <w:b/>
          <w:spacing w:val="-4"/>
          <w:sz w:val="28"/>
          <w:szCs w:val="28"/>
        </w:rPr>
        <w:t xml:space="preserve">№  </w:t>
      </w:r>
      <w:r>
        <w:rPr>
          <w:b/>
          <w:spacing w:val="-4"/>
          <w:sz w:val="28"/>
          <w:szCs w:val="28"/>
        </w:rPr>
        <w:t>97</w:t>
      </w:r>
    </w:p>
    <w:p w:rsidR="000D27D1" w:rsidRPr="009B4957" w:rsidRDefault="000D27D1" w:rsidP="000D27D1">
      <w:pPr>
        <w:shd w:val="clear" w:color="auto" w:fill="FFFFFF"/>
        <w:ind w:left="10"/>
        <w:rPr>
          <w:sz w:val="24"/>
          <w:szCs w:val="24"/>
        </w:rPr>
      </w:pPr>
      <w:r>
        <w:rPr>
          <w:spacing w:val="-2"/>
          <w:sz w:val="24"/>
          <w:szCs w:val="24"/>
        </w:rPr>
        <w:t>д. Васильевка</w:t>
      </w:r>
    </w:p>
    <w:p w:rsidR="000D27D1" w:rsidRDefault="000D27D1" w:rsidP="000D27D1">
      <w:pPr>
        <w:shd w:val="clear" w:color="auto" w:fill="FFFFFF"/>
        <w:spacing w:before="317" w:line="322" w:lineRule="exact"/>
        <w:ind w:right="3936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передаче  бесхозного имущества</w:t>
      </w:r>
    </w:p>
    <w:p w:rsidR="000D27D1" w:rsidRPr="00A01D3A" w:rsidRDefault="000D27D1" w:rsidP="000D27D1">
      <w:pPr>
        <w:shd w:val="clear" w:color="auto" w:fill="FFFFFF"/>
        <w:spacing w:before="317" w:line="322" w:lineRule="exact"/>
        <w:ind w:right="39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обращение жителей с. Казарь Залегощенского района </w:t>
      </w:r>
    </w:p>
    <w:bookmarkEnd w:id="0"/>
    <w:p w:rsidR="000D27D1" w:rsidRDefault="000D27D1" w:rsidP="000D27D1">
      <w:pPr>
        <w:shd w:val="clear" w:color="auto" w:fill="FFFFFF"/>
        <w:ind w:firstLine="811"/>
        <w:jc w:val="both"/>
        <w:rPr>
          <w:spacing w:val="-3"/>
          <w:sz w:val="28"/>
          <w:szCs w:val="28"/>
        </w:rPr>
      </w:pPr>
    </w:p>
    <w:p w:rsidR="000D27D1" w:rsidRDefault="000D27D1" w:rsidP="000D27D1">
      <w:pPr>
        <w:shd w:val="clear" w:color="auto" w:fill="FFFFFF"/>
        <w:ind w:firstLine="81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Нижнезалегощенский  сельский Совет народных депутатов </w:t>
      </w:r>
    </w:p>
    <w:p w:rsidR="000D27D1" w:rsidRDefault="000D27D1" w:rsidP="000D27D1">
      <w:pPr>
        <w:shd w:val="clear" w:color="auto" w:fill="FFFFFF"/>
        <w:ind w:firstLine="811"/>
        <w:jc w:val="both"/>
        <w:rPr>
          <w:spacing w:val="-1"/>
          <w:sz w:val="28"/>
          <w:szCs w:val="28"/>
        </w:rPr>
      </w:pPr>
    </w:p>
    <w:p w:rsidR="000D27D1" w:rsidRDefault="000D27D1" w:rsidP="000D27D1">
      <w:pPr>
        <w:shd w:val="clear" w:color="auto" w:fill="FFFFFF"/>
        <w:ind w:firstLine="426"/>
        <w:jc w:val="both"/>
      </w:pPr>
      <w:r>
        <w:rPr>
          <w:sz w:val="28"/>
          <w:szCs w:val="28"/>
        </w:rPr>
        <w:t>РЕШИЛ:</w:t>
      </w:r>
    </w:p>
    <w:p w:rsidR="000D27D1" w:rsidRDefault="000D27D1" w:rsidP="000D27D1">
      <w:pPr>
        <w:shd w:val="clear" w:color="auto" w:fill="FFFFFF"/>
        <w:tabs>
          <w:tab w:val="left" w:pos="851"/>
        </w:tabs>
        <w:ind w:left="1146"/>
        <w:rPr>
          <w:sz w:val="28"/>
          <w:szCs w:val="28"/>
        </w:rPr>
      </w:pPr>
    </w:p>
    <w:p w:rsidR="000D27D1" w:rsidRDefault="000D27D1" w:rsidP="000D27D1">
      <w:pPr>
        <w:shd w:val="clear" w:color="auto" w:fill="FFFFFF"/>
        <w:tabs>
          <w:tab w:val="left" w:pos="851"/>
        </w:tabs>
        <w:ind w:left="1146"/>
        <w:rPr>
          <w:sz w:val="28"/>
          <w:szCs w:val="28"/>
        </w:rPr>
      </w:pPr>
      <w:r>
        <w:rPr>
          <w:sz w:val="28"/>
          <w:szCs w:val="28"/>
        </w:rPr>
        <w:t xml:space="preserve">1.Бесхозное имущество (теплотрасса), расположенное по адресу: </w:t>
      </w:r>
    </w:p>
    <w:p w:rsidR="000D27D1" w:rsidRDefault="000D27D1" w:rsidP="000D27D1">
      <w:pPr>
        <w:shd w:val="clear" w:color="auto" w:fill="FFFFFF"/>
        <w:tabs>
          <w:tab w:val="left" w:pos="851"/>
        </w:tabs>
        <w:ind w:left="1146"/>
        <w:rPr>
          <w:sz w:val="28"/>
          <w:szCs w:val="28"/>
        </w:rPr>
      </w:pPr>
      <w:r>
        <w:rPr>
          <w:sz w:val="28"/>
          <w:szCs w:val="28"/>
        </w:rPr>
        <w:t xml:space="preserve">с. Казарь  ул. Октябрьская  Залегощенского района Орловской области  использовать на </w:t>
      </w:r>
      <w:r>
        <w:rPr>
          <w:sz w:val="28"/>
          <w:szCs w:val="28"/>
        </w:rPr>
        <w:t xml:space="preserve"> оборудование пешеходной переправы через р. Неручь </w:t>
      </w:r>
      <w:r>
        <w:rPr>
          <w:sz w:val="28"/>
          <w:szCs w:val="28"/>
        </w:rPr>
        <w:t xml:space="preserve"> и прилегающей к ней территории по адр</w:t>
      </w:r>
      <w:r>
        <w:rPr>
          <w:sz w:val="28"/>
          <w:szCs w:val="28"/>
        </w:rPr>
        <w:t>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0D27D1" w:rsidRDefault="000D27D1" w:rsidP="000D27D1">
      <w:pPr>
        <w:shd w:val="clear" w:color="auto" w:fill="FFFFFF"/>
        <w:tabs>
          <w:tab w:val="left" w:pos="851"/>
        </w:tabs>
        <w:ind w:left="1146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с. Казарь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вблизи железнодорожного моста).</w:t>
      </w:r>
    </w:p>
    <w:p w:rsidR="000D27D1" w:rsidRDefault="000D27D1" w:rsidP="000D27D1">
      <w:pPr>
        <w:shd w:val="clear" w:color="auto" w:fill="FFFFFF"/>
        <w:tabs>
          <w:tab w:val="left" w:pos="851"/>
        </w:tabs>
        <w:ind w:left="1146"/>
        <w:rPr>
          <w:spacing w:val="-10"/>
          <w:sz w:val="28"/>
          <w:szCs w:val="28"/>
        </w:rPr>
      </w:pPr>
    </w:p>
    <w:p w:rsidR="000D27D1" w:rsidRDefault="000D27D1" w:rsidP="000D27D1">
      <w:pPr>
        <w:shd w:val="clear" w:color="auto" w:fill="FFFFFF"/>
        <w:tabs>
          <w:tab w:val="left" w:pos="851"/>
        </w:tabs>
        <w:ind w:left="1146"/>
        <w:rPr>
          <w:spacing w:val="-10"/>
          <w:sz w:val="28"/>
          <w:szCs w:val="28"/>
        </w:rPr>
      </w:pPr>
    </w:p>
    <w:p w:rsidR="000D27D1" w:rsidRDefault="000D27D1" w:rsidP="000D27D1">
      <w:pPr>
        <w:shd w:val="clear" w:color="auto" w:fill="FFFFFF"/>
        <w:tabs>
          <w:tab w:val="left" w:pos="851"/>
        </w:tabs>
        <w:ind w:left="1146"/>
        <w:rPr>
          <w:spacing w:val="-10"/>
          <w:sz w:val="28"/>
          <w:szCs w:val="28"/>
        </w:rPr>
      </w:pPr>
    </w:p>
    <w:p w:rsidR="000D27D1" w:rsidRDefault="000D27D1" w:rsidP="000D27D1">
      <w:pPr>
        <w:shd w:val="clear" w:color="auto" w:fill="FFFFFF"/>
        <w:tabs>
          <w:tab w:val="left" w:pos="851"/>
        </w:tabs>
        <w:ind w:left="1146"/>
        <w:rPr>
          <w:spacing w:val="-10"/>
          <w:sz w:val="28"/>
          <w:szCs w:val="28"/>
        </w:rPr>
      </w:pPr>
    </w:p>
    <w:p w:rsidR="000D27D1" w:rsidRDefault="000D27D1" w:rsidP="000D27D1">
      <w:pPr>
        <w:shd w:val="clear" w:color="auto" w:fill="FFFFFF"/>
      </w:pPr>
      <w:r>
        <w:rPr>
          <w:spacing w:val="-2"/>
          <w:sz w:val="28"/>
          <w:szCs w:val="28"/>
        </w:rPr>
        <w:t>Глава</w:t>
      </w:r>
      <w:r>
        <w:rPr>
          <w:spacing w:val="-2"/>
          <w:sz w:val="28"/>
          <w:szCs w:val="28"/>
        </w:rPr>
        <w:t xml:space="preserve">  Нижнезалегощенского</w:t>
      </w:r>
    </w:p>
    <w:p w:rsidR="000D27D1" w:rsidRDefault="000D27D1" w:rsidP="000D27D1">
      <w:r>
        <w:rPr>
          <w:spacing w:val="-4"/>
          <w:sz w:val="28"/>
          <w:szCs w:val="28"/>
        </w:rPr>
        <w:t>сельского поселения</w:t>
      </w:r>
      <w:r>
        <w:rPr>
          <w:rFonts w:ascii="Arial" w:hAnsi="Arial" w:cs="Arial"/>
          <w:sz w:val="28"/>
          <w:szCs w:val="28"/>
        </w:rPr>
        <w:tab/>
        <w:t xml:space="preserve">                                           </w:t>
      </w:r>
      <w:r>
        <w:rPr>
          <w:rFonts w:ascii="Arial" w:hAnsi="Arial" w:cs="Arial"/>
          <w:sz w:val="28"/>
          <w:szCs w:val="28"/>
        </w:rPr>
        <w:t xml:space="preserve">       </w:t>
      </w:r>
      <w:proofErr w:type="spellStart"/>
      <w:r>
        <w:rPr>
          <w:rFonts w:ascii="Arial" w:hAnsi="Arial" w:cs="Arial"/>
          <w:sz w:val="28"/>
          <w:szCs w:val="28"/>
        </w:rPr>
        <w:t>А.Ф.Красницкий</w:t>
      </w:r>
      <w:proofErr w:type="spellEnd"/>
    </w:p>
    <w:p w:rsidR="00083E84" w:rsidRDefault="00083E84"/>
    <w:sectPr w:rsidR="00083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D1"/>
    <w:rsid w:val="00083E84"/>
    <w:rsid w:val="000D27D1"/>
    <w:rsid w:val="006E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2025-06-23T10:26:00Z</dcterms:created>
  <dcterms:modified xsi:type="dcterms:W3CDTF">2025-06-23T10:30:00Z</dcterms:modified>
</cp:coreProperties>
</file>