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FC" w:rsidRPr="00324330" w:rsidRDefault="00C71EF2" w:rsidP="000E4D9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660400" cy="774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FC" w:rsidRPr="00324330" w:rsidRDefault="00A123FC" w:rsidP="000E4D91">
      <w:pPr>
        <w:pStyle w:val="aa"/>
        <w:rPr>
          <w:color w:val="000000"/>
          <w:sz w:val="24"/>
          <w:szCs w:val="24"/>
        </w:rPr>
      </w:pPr>
      <w:r w:rsidRPr="00324330">
        <w:rPr>
          <w:color w:val="000000"/>
          <w:sz w:val="24"/>
          <w:szCs w:val="24"/>
        </w:rPr>
        <w:t xml:space="preserve">     РОССИЙСКАЯ  ФЕДЕРАЦИЯ</w:t>
      </w:r>
    </w:p>
    <w:p w:rsidR="00A123FC" w:rsidRPr="00324330" w:rsidRDefault="00A123FC" w:rsidP="000E4D91">
      <w:pPr>
        <w:pStyle w:val="ac"/>
        <w:rPr>
          <w:color w:val="000000"/>
        </w:rPr>
      </w:pPr>
      <w:r w:rsidRPr="00324330">
        <w:rPr>
          <w:color w:val="000000"/>
        </w:rPr>
        <w:t xml:space="preserve">       ОРЛОВСКАЯ    ОБЛАСТЬ</w:t>
      </w:r>
    </w:p>
    <w:p w:rsidR="00A123FC" w:rsidRPr="00324330" w:rsidRDefault="00A123FC" w:rsidP="000E4D91">
      <w:pPr>
        <w:pStyle w:val="ac"/>
        <w:rPr>
          <w:b w:val="0"/>
          <w:color w:val="000000"/>
        </w:rPr>
      </w:pPr>
    </w:p>
    <w:p w:rsidR="00A123FC" w:rsidRPr="00324330" w:rsidRDefault="00A123FC" w:rsidP="000E4D91">
      <w:pPr>
        <w:pStyle w:val="ac"/>
        <w:rPr>
          <w:color w:val="000000"/>
          <w:sz w:val="28"/>
        </w:rPr>
      </w:pPr>
      <w:r w:rsidRPr="00324330">
        <w:rPr>
          <w:color w:val="000000"/>
          <w:sz w:val="28"/>
        </w:rPr>
        <w:t xml:space="preserve"> АДМИНИСТРАЦИЯ </w:t>
      </w:r>
      <w:r w:rsidR="00C14747">
        <w:rPr>
          <w:color w:val="000000"/>
          <w:sz w:val="28"/>
        </w:rPr>
        <w:t xml:space="preserve"> НИЖНЕЗАЛЕГОЩЕНСКОГО СЕЛЬСКОГО ПОСЕЛЕНИЯ </w:t>
      </w:r>
      <w:r w:rsidR="00C14747">
        <w:rPr>
          <w:color w:val="000000"/>
          <w:sz w:val="28"/>
        </w:rPr>
        <w:br/>
      </w:r>
      <w:r w:rsidRPr="00324330">
        <w:rPr>
          <w:color w:val="000000"/>
          <w:sz w:val="28"/>
        </w:rPr>
        <w:t>ЗАЛЕГОЩЕНСКОГО РАЙОНА</w:t>
      </w:r>
    </w:p>
    <w:p w:rsidR="00A123FC" w:rsidRPr="00324330" w:rsidRDefault="00A123FC" w:rsidP="000E4D91">
      <w:pPr>
        <w:pStyle w:val="ac"/>
        <w:rPr>
          <w:b w:val="0"/>
          <w:color w:val="000000"/>
          <w:sz w:val="28"/>
        </w:rPr>
      </w:pPr>
    </w:p>
    <w:p w:rsidR="00A123FC" w:rsidRPr="00324330" w:rsidRDefault="00A123FC" w:rsidP="000E4D91">
      <w:pPr>
        <w:pStyle w:val="ac"/>
        <w:rPr>
          <w:color w:val="000000"/>
          <w:sz w:val="28"/>
        </w:rPr>
      </w:pPr>
      <w:r w:rsidRPr="00324330">
        <w:rPr>
          <w:color w:val="000000"/>
          <w:sz w:val="28"/>
        </w:rPr>
        <w:t>ПОСТАНОВЛЕНИЕ</w:t>
      </w:r>
    </w:p>
    <w:p w:rsidR="00A123FC" w:rsidRPr="00324330" w:rsidRDefault="00A123FC" w:rsidP="000E4D91">
      <w:pPr>
        <w:pStyle w:val="ac"/>
        <w:rPr>
          <w:color w:val="000000"/>
          <w:sz w:val="28"/>
        </w:rPr>
      </w:pPr>
    </w:p>
    <w:p w:rsidR="00A123FC" w:rsidRPr="00324330" w:rsidRDefault="00A123FC" w:rsidP="000E4D91">
      <w:pPr>
        <w:pStyle w:val="ac"/>
        <w:rPr>
          <w:color w:val="000000"/>
          <w:sz w:val="28"/>
        </w:rPr>
      </w:pPr>
    </w:p>
    <w:p w:rsidR="00A123FC" w:rsidRPr="00324330" w:rsidRDefault="00A123FC" w:rsidP="000E4D91">
      <w:pPr>
        <w:pStyle w:val="ac"/>
        <w:rPr>
          <w:color w:val="000000"/>
          <w:sz w:val="28"/>
        </w:rPr>
      </w:pPr>
    </w:p>
    <w:p w:rsidR="00A123FC" w:rsidRPr="00324330" w:rsidRDefault="00A123FC" w:rsidP="000E4D91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Fonts w:ascii="Times New Roman" w:hAnsi="Times New Roman"/>
          <w:color w:val="000000"/>
          <w:sz w:val="28"/>
        </w:rPr>
        <w:t>_</w:t>
      </w:r>
      <w:r w:rsidR="007562FC">
        <w:rPr>
          <w:rFonts w:ascii="Times New Roman" w:hAnsi="Times New Roman"/>
          <w:color w:val="000000"/>
          <w:sz w:val="28"/>
          <w:u w:val="single"/>
        </w:rPr>
        <w:t xml:space="preserve">20 декабря </w:t>
      </w:r>
      <w:r w:rsidR="007562FC">
        <w:rPr>
          <w:rFonts w:ascii="Times New Roman" w:hAnsi="Times New Roman"/>
          <w:color w:val="000000"/>
          <w:sz w:val="28"/>
        </w:rPr>
        <w:t>2021</w:t>
      </w:r>
      <w:r w:rsidRPr="00324330">
        <w:rPr>
          <w:rFonts w:ascii="Times New Roman" w:hAnsi="Times New Roman"/>
          <w:color w:val="000000"/>
          <w:sz w:val="28"/>
        </w:rPr>
        <w:t xml:space="preserve"> г</w:t>
      </w:r>
      <w:r w:rsidR="007562FC">
        <w:rPr>
          <w:rFonts w:ascii="Times New Roman" w:hAnsi="Times New Roman"/>
          <w:color w:val="000000"/>
          <w:sz w:val="28"/>
        </w:rPr>
        <w:t>.</w:t>
      </w:r>
      <w:r w:rsidR="007562FC">
        <w:rPr>
          <w:rFonts w:ascii="Times New Roman" w:hAnsi="Times New Roman"/>
          <w:color w:val="000000"/>
          <w:sz w:val="28"/>
        </w:rPr>
        <w:tab/>
      </w:r>
      <w:r w:rsidR="007562FC">
        <w:rPr>
          <w:rFonts w:ascii="Times New Roman" w:hAnsi="Times New Roman"/>
          <w:color w:val="000000"/>
          <w:sz w:val="28"/>
        </w:rPr>
        <w:tab/>
      </w:r>
      <w:r w:rsidR="007562FC">
        <w:rPr>
          <w:rFonts w:ascii="Times New Roman" w:hAnsi="Times New Roman"/>
          <w:color w:val="000000"/>
          <w:sz w:val="28"/>
        </w:rPr>
        <w:tab/>
      </w:r>
      <w:r w:rsidR="007562FC">
        <w:rPr>
          <w:rFonts w:ascii="Times New Roman" w:hAnsi="Times New Roman"/>
          <w:color w:val="000000"/>
          <w:sz w:val="28"/>
        </w:rPr>
        <w:tab/>
      </w:r>
      <w:r w:rsidR="007562FC">
        <w:rPr>
          <w:rFonts w:ascii="Times New Roman" w:hAnsi="Times New Roman"/>
          <w:color w:val="000000"/>
          <w:sz w:val="28"/>
        </w:rPr>
        <w:tab/>
        <w:t xml:space="preserve">                           № 25</w:t>
      </w:r>
    </w:p>
    <w:p w:rsidR="00A123FC" w:rsidRPr="00324330" w:rsidRDefault="007562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д. Васильевка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Об утверждении Положения о выдаче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авиационных работ,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парашютных прыжков, демонстрационных полетов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воздушных судов, полетов беспилотных летательных аппаратов, 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территорией муниципального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образования </w:t>
      </w:r>
    </w:p>
    <w:p w:rsidR="00C14747" w:rsidRDefault="00C14747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в границах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C14747" w:rsidRDefault="00C14747" w:rsidP="00C147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поселение </w:t>
      </w:r>
    </w:p>
    <w:p w:rsidR="00C14747" w:rsidRDefault="00C14747" w:rsidP="00C147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Залегощенского района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Орловской области площадки, сведения 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 которых не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D11BF2">
      <w:pPr>
        <w:pStyle w:val="a3"/>
        <w:shd w:val="clear" w:color="auto" w:fill="auto"/>
        <w:spacing w:before="0" w:after="0" w:line="240" w:lineRule="auto"/>
        <w:ind w:firstLine="708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соответствии с пунктом 49 </w:t>
      </w:r>
      <w:r w:rsidRPr="00324330">
        <w:rPr>
          <w:rFonts w:ascii="Times New Roman" w:hAnsi="Times New Roman"/>
          <w:color w:val="000000"/>
          <w:sz w:val="28"/>
          <w:szCs w:val="28"/>
        </w:rPr>
        <w:t>Федеральных правил использования воздушного пространства Российской Федерации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утвержденных </w:t>
      </w:r>
      <w:r w:rsidRPr="00324330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</w:t>
      </w:r>
      <w:r w:rsidRPr="00324330">
        <w:rPr>
          <w:rFonts w:ascii="Times New Roman" w:hAnsi="Times New Roman"/>
          <w:color w:val="000000"/>
          <w:sz w:val="28"/>
          <w:szCs w:val="28"/>
        </w:rPr>
        <w:br/>
        <w:t xml:space="preserve">от 11.03.2010  №138,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324330">
        <w:rPr>
          <w:rFonts w:ascii="Times New Roman" w:hAnsi="Times New Roman"/>
          <w:color w:val="000000"/>
          <w:sz w:val="28"/>
          <w:szCs w:val="28"/>
        </w:rPr>
        <w:t>приказом Минтранса России от 16.01.2012 №6,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123FC" w:rsidRPr="00260F25" w:rsidRDefault="00A123FC" w:rsidP="00260F25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над территорией муниципального образования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F2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260F25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="00260F2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посадки (взлета) на расположенные в границах муниципального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F2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260F2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260F25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площадки, сведения о которых не опубликованы в документах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 согласно приложению</w:t>
      </w:r>
      <w:proofErr w:type="gramEnd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1.</w:t>
      </w:r>
    </w:p>
    <w:p w:rsidR="00A123FC" w:rsidRPr="00324330" w:rsidRDefault="00A123FC" w:rsidP="00AC51C3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Создать комиссию по рассмотрению заявлений о выдаче разрешения </w:t>
      </w: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выполнение авиационных работ, парашютных прыжков, 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A123FC" w:rsidRPr="00260F25" w:rsidRDefault="00260F25" w:rsidP="00260F25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поселение Залегощенского района </w:t>
      </w:r>
      <w:r w:rsidR="00A123FC"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Орловской области посадки (взлета) на расположенные в</w:t>
      </w:r>
      <w:r w:rsidR="00A123FC"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3FC"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границах муниц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ипального образования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="00A123FC"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площадки, сведения о которых не</w:t>
      </w:r>
      <w:r w:rsidR="00A123FC"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3FC"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 и утвердить ее в составе согласно приложению 2.</w:t>
      </w:r>
      <w:proofErr w:type="gramEnd"/>
    </w:p>
    <w:p w:rsidR="00A123FC" w:rsidRPr="00324330" w:rsidRDefault="00A123FC" w:rsidP="00C91DB2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  <w:shd w:val="clear" w:color="auto" w:fill="auto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 (обнародования).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Fonts w:ascii="Times New Roman" w:hAnsi="Times New Roman"/>
          <w:color w:val="000000"/>
          <w:sz w:val="28"/>
          <w:szCs w:val="28"/>
        </w:rPr>
        <w:t xml:space="preserve">    4. </w:t>
      </w:r>
      <w:proofErr w:type="gramStart"/>
      <w:r w:rsidRPr="0032433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2433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</w:t>
      </w:r>
      <w:r w:rsidR="00260F25">
        <w:rPr>
          <w:rFonts w:ascii="Times New Roman" w:hAnsi="Times New Roman"/>
          <w:color w:val="000000"/>
          <w:sz w:val="28"/>
          <w:szCs w:val="28"/>
        </w:rPr>
        <w:t>вления оставляю за собой.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tabs>
          <w:tab w:val="left" w:pos="5235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tabs>
          <w:tab w:val="left" w:pos="5235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tabs>
          <w:tab w:val="left" w:pos="5235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260F25" w:rsidP="00580047">
      <w:pPr>
        <w:pStyle w:val="a3"/>
        <w:shd w:val="clear" w:color="auto" w:fill="auto"/>
        <w:tabs>
          <w:tab w:val="left" w:pos="5235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А.Ф.Красницкий</w:t>
      </w:r>
      <w:proofErr w:type="spellEnd"/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Default="00A123FC" w:rsidP="00260F25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123FC" w:rsidRDefault="00A123FC" w:rsidP="00260F25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260F25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324330">
        <w:rPr>
          <w:rStyle w:val="BodyTextChar"/>
          <w:rFonts w:ascii="Times New Roman" w:hAnsi="Times New Roman"/>
          <w:color w:val="000000"/>
          <w:sz w:val="24"/>
          <w:szCs w:val="24"/>
        </w:rPr>
        <w:t>Приложение  1</w:t>
      </w:r>
    </w:p>
    <w:p w:rsidR="00A123FC" w:rsidRPr="00324330" w:rsidRDefault="00A123FC" w:rsidP="00260F25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324330">
        <w:rPr>
          <w:rStyle w:val="BodyTextChar"/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260F25" w:rsidRDefault="00260F25" w:rsidP="00260F25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Нижнезалегощенского сельского поселения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A123FC" w:rsidRPr="00324330" w:rsidRDefault="00A123FC" w:rsidP="00260F25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324330">
        <w:rPr>
          <w:rStyle w:val="BodyTextChar"/>
          <w:rFonts w:ascii="Times New Roman" w:hAnsi="Times New Roman"/>
          <w:color w:val="000000"/>
          <w:sz w:val="24"/>
          <w:szCs w:val="24"/>
        </w:rPr>
        <w:t>Залегощенского района от 2</w:t>
      </w:r>
      <w:r w:rsidR="00260F25">
        <w:rPr>
          <w:rStyle w:val="BodyTextChar"/>
          <w:rFonts w:ascii="Times New Roman" w:hAnsi="Times New Roman"/>
          <w:color w:val="000000"/>
          <w:sz w:val="24"/>
          <w:szCs w:val="24"/>
        </w:rPr>
        <w:t>0 декабря 2021 года № 25</w:t>
      </w:r>
    </w:p>
    <w:p w:rsidR="00A123FC" w:rsidRPr="00324330" w:rsidRDefault="00A123FC" w:rsidP="00260F25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CD5E4B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ПОЛОЖЕНИЕ</w:t>
      </w:r>
    </w:p>
    <w:p w:rsidR="00A123FC" w:rsidRPr="002614B6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4B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2614B6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посадки (взлета) на расположенные в границах муниципального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поселение Залегощенского района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Орловской области площадки, сведения о которых не опубликованы в документах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 (далее - Положение)</w:t>
      </w:r>
      <w:proofErr w:type="gramEnd"/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  <w:shd w:val="clear" w:color="auto" w:fill="auto"/>
        </w:rPr>
      </w:pPr>
    </w:p>
    <w:p w:rsidR="00A123FC" w:rsidRPr="00324330" w:rsidRDefault="00A123FC" w:rsidP="00CD5E4B">
      <w:pPr>
        <w:pStyle w:val="a3"/>
        <w:shd w:val="clear" w:color="auto" w:fill="auto"/>
        <w:spacing w:before="0" w:after="0" w:line="240" w:lineRule="auto"/>
        <w:ind w:left="5"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1.Общие положения</w:t>
      </w:r>
    </w:p>
    <w:p w:rsidR="003F29F8" w:rsidRDefault="00A123FC" w:rsidP="003F29F8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поселение Залегощенского района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Орловской области, посадки (взлета) на расположенные в границах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proofErr w:type="gramEnd"/>
    </w:p>
    <w:p w:rsidR="00A123FC" w:rsidRPr="003F29F8" w:rsidRDefault="00A123FC" w:rsidP="003F29F8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площадки, сведения о которых не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 (далее - разрешение).</w:t>
      </w:r>
    </w:p>
    <w:p w:rsidR="00A123FC" w:rsidRPr="00324330" w:rsidRDefault="00A123FC" w:rsidP="00CD5E4B">
      <w:pPr>
        <w:pStyle w:val="a3"/>
        <w:shd w:val="clear" w:color="auto" w:fill="auto"/>
        <w:spacing w:before="0" w:after="0" w:line="240" w:lineRule="auto"/>
        <w:ind w:left="5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2.Порядок выдачи разрешения</w:t>
      </w:r>
    </w:p>
    <w:p w:rsidR="003F29F8" w:rsidRDefault="00A123FC" w:rsidP="003F29F8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области, посадки (взлета) на расположенные в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>границах</w:t>
      </w:r>
      <w:proofErr w:type="gramEnd"/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в администрацию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поселение </w:t>
      </w:r>
    </w:p>
    <w:p w:rsidR="00A123FC" w:rsidRPr="003F29F8" w:rsidRDefault="00A123FC" w:rsidP="003F29F8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4330">
        <w:rPr>
          <w:rFonts w:ascii="Times New Roman" w:hAnsi="Times New Roman"/>
          <w:color w:val="000000"/>
          <w:sz w:val="28"/>
          <w:szCs w:val="28"/>
        </w:rPr>
        <w:t>Залегощенского района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расположенную</w:t>
      </w:r>
      <w:proofErr w:type="gramEnd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3F29F8">
        <w:rPr>
          <w:rStyle w:val="BodyTextChar"/>
          <w:rFonts w:ascii="Times New Roman" w:hAnsi="Times New Roman"/>
          <w:color w:val="000000"/>
          <w:sz w:val="28"/>
          <w:szCs w:val="28"/>
        </w:rPr>
        <w:t>Орловская область, д. Васильевка, ул. Мира, д.17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, заявление о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выдаче разрешения по форме согласно приложению 1 к настоящему Положению.</w:t>
      </w:r>
    </w:p>
    <w:p w:rsidR="00A123FC" w:rsidRPr="00324330" w:rsidRDefault="00A123FC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К заявлению прилагаются:</w:t>
      </w:r>
    </w:p>
    <w:p w:rsidR="00A123FC" w:rsidRPr="00324330" w:rsidRDefault="00A123FC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75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 доверенность, если заявление подается уполномоченным представителем;</w:t>
      </w:r>
    </w:p>
    <w:p w:rsidR="00A123FC" w:rsidRPr="00324330" w:rsidRDefault="00A123FC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копия пилотского свидетельства;</w:t>
      </w:r>
    </w:p>
    <w:p w:rsidR="00A123FC" w:rsidRPr="00324330" w:rsidRDefault="00A123FC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копия свидетельства о регистрации воздушного судна;</w:t>
      </w:r>
    </w:p>
    <w:p w:rsidR="00A123FC" w:rsidRPr="00324330" w:rsidRDefault="00A123FC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копия медицинского заключения, выданного Врачебно-летной экспертной комиссией;</w:t>
      </w:r>
    </w:p>
    <w:p w:rsidR="00A123FC" w:rsidRPr="00324330" w:rsidRDefault="00A123FC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копия сертификата летной годности воздушного судна с картой данных воздушного судна;</w:t>
      </w:r>
    </w:p>
    <w:p w:rsidR="00A123FC" w:rsidRPr="00324330" w:rsidRDefault="00A123FC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копия полиса страхования гражданской ответственности владельца воздушного судна перед третьими лицами.</w:t>
      </w:r>
    </w:p>
    <w:p w:rsidR="00A123FC" w:rsidRPr="00324330" w:rsidRDefault="00A123FC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  <w:shd w:val="clear" w:color="auto" w:fill="auto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Предоставление документов, указанных в подпунктах 2-6 пункта 2.2 настоящего Положения, не требуется, если заявитель является обладателем сертификата </w:t>
      </w:r>
      <w:proofErr w:type="spell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A123FC" w:rsidRPr="00324330" w:rsidRDefault="00A123FC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Заявитель предоставляет копию сертификата </w:t>
      </w:r>
      <w:proofErr w:type="spell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A123FC" w:rsidRPr="00324330" w:rsidRDefault="00A123FC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Предоставление документов, указанных в подпунктах 2-6 пункта 2.2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br/>
        <w:t>судна к эксплуатации (выписка из формуляра воздушного судна с записью о годности к эксплуатации).</w:t>
      </w:r>
    </w:p>
    <w:p w:rsidR="00A123FC" w:rsidRPr="00324330" w:rsidRDefault="00A123FC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Предоставление документов, указанных в подпунктах 2-6 пункта 2.2 настоящего Положения,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30 килограммов"/>
        </w:smartTagPr>
        <w:r w:rsidRPr="00324330">
          <w:rPr>
            <w:rStyle w:val="BodyTextChar"/>
            <w:rFonts w:ascii="Times New Roman" w:hAnsi="Times New Roman"/>
            <w:color w:val="000000"/>
            <w:sz w:val="28"/>
            <w:szCs w:val="28"/>
          </w:rPr>
          <w:t>115 килограммов</w:t>
        </w:r>
      </w:smartTag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и менее и при выполнении полетов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br/>
        <w:t xml:space="preserve">беспилотного летательного аппарата, имеющего максимальную взлетную массу </w:t>
      </w:r>
      <w:smartTag w:uri="urn:schemas-microsoft-com:office:smarttags" w:element="metricconverter">
        <w:smartTagPr>
          <w:attr w:name="ProductID" w:val="30 килограммов"/>
        </w:smartTagPr>
        <w:r w:rsidRPr="00324330">
          <w:rPr>
            <w:rStyle w:val="BodyTextChar"/>
            <w:rFonts w:ascii="Times New Roman" w:hAnsi="Times New Roman"/>
            <w:color w:val="000000"/>
            <w:sz w:val="28"/>
            <w:szCs w:val="28"/>
          </w:rPr>
          <w:t>30 килограммов</w:t>
        </w:r>
      </w:smartTag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Представляемые копии документов должны быть заверены в соответствии с ГОСТ Р 6.30-2003 "Унифицированные системы документации. Унифицированная система организационно- распорядительной  документации. Требования к оформлению документов".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A123FC" w:rsidRP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области, о наряде сил и средств, выделяемых на выполнение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авиационных работ - для получения разрешения на выполнение авиационных работ;</w:t>
      </w:r>
      <w:proofErr w:type="gramEnd"/>
    </w:p>
    <w:p w:rsid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проходящих над территорией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</w:p>
    <w:p w:rsidR="00A123FC" w:rsidRPr="00324330" w:rsidRDefault="00A123FC" w:rsidP="00FB7DEC">
      <w:pPr>
        <w:pStyle w:val="a3"/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для получения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разрешения на выполнение парашютных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прыжков;</w:t>
      </w:r>
    </w:p>
    <w:p w:rsidR="00A123FC" w:rsidRPr="00324330" w:rsidRDefault="00A123FC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времени, месте и высоте его подъема - для получения разрешения на выполнение подъема привязного аэростата;</w:t>
      </w:r>
    </w:p>
    <w:p w:rsidR="00A123FC" w:rsidRPr="00324330" w:rsidRDefault="00A123FC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A123FC" w:rsidRPr="00324330" w:rsidRDefault="00A123FC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A123FC" w:rsidRP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площадки.</w:t>
      </w:r>
      <w:proofErr w:type="gramEnd"/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</w:p>
    <w:p w:rsid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территорией мун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иципального образования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посадки (взлета) на расположенные в границах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   площадки,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сведения о которых не опубликованы в документах аэронавигационной информации (далее </w:t>
      </w: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-к</w:t>
      </w:r>
      <w:proofErr w:type="gramEnd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омиссия) в течение 6 рабочих дней с момента его поступления в администрацию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Нижнезалегощенского сельского поселения</w:t>
      </w:r>
    </w:p>
    <w:p w:rsidR="00A123FC" w:rsidRP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Залегощенского района Орловской области. Организационно-техническую работу по осуществлению деятельности комиссии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осуществляет ее секретарь.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Комиссия при рассмотрении заявления:</w:t>
      </w:r>
    </w:p>
    <w:p w:rsidR="00A123FC" w:rsidRPr="00324330" w:rsidRDefault="00A123FC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направляет рекомендации, оформленные в виде протокола заседания комиссии, Главе</w:t>
      </w:r>
      <w:r w:rsidR="00FB7DEC" w:rsidRP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Нижнезалегощенского сельского поселения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Залегощенского района</w:t>
      </w:r>
    </w:p>
    <w:p w:rsidR="00A123FC" w:rsidRPr="00324330" w:rsidRDefault="00A123FC" w:rsidP="00FB7DEC">
      <w:pPr>
        <w:pStyle w:val="a3"/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Орловской области для принятия решения о выдаче разрешения заявителю по форме согласно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приложению 2 к настоящему Положению или об отказе в выдаче разрешения по форме согласно приложению 3 к настоящему Положению.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br/>
        <w:t>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A123FC" w:rsidRPr="00324330" w:rsidRDefault="00A123FC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 в выдаче разрешения принимается в случаях:</w:t>
      </w:r>
    </w:p>
    <w:p w:rsidR="00A123FC" w:rsidRPr="00324330" w:rsidRDefault="00A123FC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если заявителем не представлены документы, указанные в пункте 2.2 настоящего Положения;</w:t>
      </w:r>
    </w:p>
    <w:p w:rsidR="00A123FC" w:rsidRPr="00324330" w:rsidRDefault="00A123FC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если представленные заявителем документы не соответствуют требованиям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действующего законодательства;</w:t>
      </w:r>
    </w:p>
    <w:p w:rsid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 м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униципального образования  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</w:p>
    <w:p w:rsidR="00A123FC" w:rsidRPr="00324330" w:rsidRDefault="00A123FC" w:rsidP="00FB7DEC">
      <w:pPr>
        <w:pStyle w:val="a3"/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  <w:shd w:val="clear" w:color="auto" w:fill="auto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области;</w:t>
      </w:r>
    </w:p>
    <w:p w:rsidR="00A123FC" w:rsidRPr="00324330" w:rsidRDefault="00A123FC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br/>
        <w:t>опубликованы в документах аэронавигационной информации;</w:t>
      </w:r>
    </w:p>
    <w:p w:rsidR="00A123FC" w:rsidRP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если заявителем заявление о выдаче разрешения направлено в администрацию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с нарушением сроков, указанных в пункте 2.1 настоящего Положения.</w:t>
      </w:r>
    </w:p>
    <w:p w:rsidR="00A123FC" w:rsidRP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Решение о выдаче разрешения или об отказе в выдаче разрешения подписывается Главой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Нижнезалегощенского сельского поселения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Залегощенского района Орловской области и выдается заявителю лично или направляется почтовым отправлением в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срок не позднее 7 рабочих дней с момента поступления заявления в администрацию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Нижнезалегощенского сельского поселения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области.  Одновременно копия решения о выдаче разрешения направляется начальнику Отдела ОМВД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России  по Залегощенскому району Орловской области, начальнику отделения в </w:t>
      </w:r>
      <w:proofErr w:type="spell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пгт</w:t>
      </w:r>
      <w:proofErr w:type="gramStart"/>
      <w:r w:rsidRPr="00324330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324330">
        <w:rPr>
          <w:rFonts w:ascii="Times New Roman" w:hAnsi="Times New Roman"/>
          <w:bCs/>
          <w:color w:val="000000"/>
          <w:sz w:val="28"/>
          <w:szCs w:val="28"/>
        </w:rPr>
        <w:t>ерховье</w:t>
      </w:r>
      <w:proofErr w:type="spellEnd"/>
      <w:r w:rsidRPr="00324330">
        <w:rPr>
          <w:rFonts w:ascii="Times New Roman" w:hAnsi="Times New Roman"/>
          <w:bCs/>
          <w:color w:val="000000"/>
          <w:sz w:val="28"/>
          <w:szCs w:val="28"/>
        </w:rPr>
        <w:t xml:space="preserve"> УФСБ России по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A123FC" w:rsidRPr="00324330" w:rsidRDefault="00A123FC" w:rsidP="00FB7DEC">
      <w:pPr>
        <w:pStyle w:val="a3"/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A123FC" w:rsidRP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A123FC" w:rsidRPr="00FB7DEC" w:rsidSect="00324330">
          <w:pgSz w:w="11909" w:h="16834"/>
          <w:pgMar w:top="719" w:right="567" w:bottom="1134" w:left="1440" w:header="0" w:footer="6" w:gutter="0"/>
          <w:cols w:space="720"/>
          <w:noEndnote/>
          <w:docGrid w:linePitch="360"/>
        </w:sect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аэростатов над территорией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посадки (взлета)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на расположенные в границах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Орловской области площадки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информации, без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зонального центра Единой системы организации</w:t>
      </w:r>
      <w:proofErr w:type="gramEnd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воздушного движения Российской Федерации на использование воздушного пространства и разрешения, выдаваемого администрацией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поселение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Залегощенского района Орловской области.</w:t>
      </w:r>
    </w:p>
    <w:p w:rsidR="00A123FC" w:rsidRPr="00324330" w:rsidRDefault="00A123FC" w:rsidP="00446BE3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</w:t>
      </w:r>
      <w:r w:rsidRPr="0032433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Приложение 1 к Положению </w:t>
      </w:r>
    </w:p>
    <w:p w:rsid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Главе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Нижнезалегощенского сельского поселения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A123FC" w:rsidRPr="00324330" w:rsidRDefault="00A123FC" w:rsidP="004A41E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Залегощенского района Орловской области</w:t>
      </w:r>
    </w:p>
    <w:p w:rsidR="00A123FC" w:rsidRPr="00324330" w:rsidRDefault="00A123FC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(наименование юридического лица;</w:t>
      </w:r>
    </w:p>
    <w:p w:rsidR="00A123FC" w:rsidRPr="00324330" w:rsidRDefault="00A123FC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фамилия, имя, отчество физического лица)</w:t>
      </w:r>
    </w:p>
    <w:p w:rsidR="00A123FC" w:rsidRPr="00324330" w:rsidRDefault="00A123FC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(адрес места нахождения/жительства)</w:t>
      </w:r>
    </w:p>
    <w:p w:rsidR="00A123FC" w:rsidRPr="00324330" w:rsidRDefault="00A123FC" w:rsidP="004A41E2">
      <w:pPr>
        <w:pStyle w:val="a3"/>
        <w:shd w:val="clear" w:color="auto" w:fill="auto"/>
        <w:tabs>
          <w:tab w:val="left" w:leader="underscore" w:pos="8212"/>
          <w:tab w:val="left" w:leader="underscore" w:pos="10218"/>
        </w:tabs>
        <w:spacing w:before="0" w:after="0"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телефон:  факс</w:t>
      </w:r>
    </w:p>
    <w:p w:rsidR="00A123FC" w:rsidRPr="00324330" w:rsidRDefault="00A123FC" w:rsidP="004A41E2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эл. почта: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B7DEC" w:rsidRDefault="00FB7DEC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ЗАЯВЛЕНИЕ</w:t>
      </w:r>
    </w:p>
    <w:p w:rsidR="00A123FC" w:rsidRPr="00324330" w:rsidRDefault="00A123FC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территорией муниципального образования 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посадки (взлета) на расположенные в гран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ицах муниципального образования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proofErr w:type="gramEnd"/>
    </w:p>
    <w:p w:rsidR="00A123FC" w:rsidRPr="00FB7DEC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A123FC" w:rsidRPr="00FB7DEC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Прошу выдать разрешение на выполнение над террито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рией муниципального образования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Нижнезалегощенское сельское </w:t>
      </w:r>
      <w:r w:rsidR="00FB7DEC">
        <w:rPr>
          <w:rStyle w:val="BodyTextChar"/>
          <w:rFonts w:ascii="Times New Roman" w:hAnsi="Times New Roman"/>
          <w:color w:val="000000"/>
          <w:sz w:val="28"/>
          <w:szCs w:val="28"/>
        </w:rPr>
        <w:t>поселение Залегощенского района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на воздушном судне: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судов, государственный регистрационный (опознавательный) знак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воздушного судна (если известно заранее)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срок использования воздушного пространства: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underscore" w:pos="4810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дата начала использования: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underscore" w:pos="495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дата окончания использования: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время использования воздушного пространства (посадки (взлета):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A123FC" w:rsidRPr="00324330" w:rsidRDefault="00A123FC" w:rsidP="00C77C56">
      <w:pPr>
        <w:pStyle w:val="a3"/>
        <w:shd w:val="clear" w:color="auto" w:fill="auto"/>
        <w:tabs>
          <w:tab w:val="left" w:leader="underscore" w:pos="6942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Приложение: (документы, прилагаемые к заявлению)</w:t>
      </w:r>
    </w:p>
    <w:p w:rsidR="00A123FC" w:rsidRPr="00324330" w:rsidRDefault="00A123FC" w:rsidP="00580047">
      <w:pPr>
        <w:pStyle w:val="50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«___» _________20    г.                          __________________________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(подпись, расшифровка подписи)</w:t>
      </w:r>
    </w:p>
    <w:p w:rsidR="00A123FC" w:rsidRPr="00324330" w:rsidRDefault="00A123FC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FB7DEC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32433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Приложение  2 </w:t>
      </w:r>
    </w:p>
    <w:p w:rsidR="00A123FC" w:rsidRPr="00324330" w:rsidRDefault="00A123FC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32433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к Положению </w:t>
      </w:r>
    </w:p>
    <w:p w:rsidR="00A123FC" w:rsidRPr="00324330" w:rsidRDefault="00A123FC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РАЗРЕШЕНИЕ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  <w:shd w:val="clear" w:color="auto" w:fill="auto"/>
        </w:rPr>
      </w:pP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аэростатов (нужное подчеркнуть) над территорией муниципального образования </w:t>
      </w:r>
      <w:r w:rsidR="00861F96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посадки (взлета) на расположенные в границах муниципального образования </w:t>
      </w:r>
      <w:r w:rsidR="00861F96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площадки,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  <w:r w:rsidRPr="003243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A123FC" w:rsidRPr="00324330" w:rsidRDefault="00A123FC" w:rsidP="00580047">
      <w:pPr>
        <w:pStyle w:val="a3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dot" w:pos="3572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861F9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Нижнезалегощенского сельского поселения </w:t>
      </w:r>
      <w:r w:rsidR="00861F96"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Залегощенского района Орловской области в соответствии с пунктом 49 "Федеральных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324330">
        <w:rPr>
          <w:rFonts w:ascii="Times New Roman" w:hAnsi="Times New Roman"/>
          <w:color w:val="000000"/>
          <w:sz w:val="28"/>
          <w:szCs w:val="28"/>
          <w:u w:val="single"/>
        </w:rPr>
        <w:t>от 11.03.2010 N 138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324330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N 6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, разрешает:</w:t>
      </w:r>
    </w:p>
    <w:p w:rsidR="00A123FC" w:rsidRPr="00324330" w:rsidRDefault="00A123FC" w:rsidP="00D26A2D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br/>
        <w:t>отчество физического лица); адрес места нахождения (жительства):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выполнение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ab/>
        <w:t xml:space="preserve">над территорией муниципального </w:t>
      </w:r>
      <w:r w:rsidR="00861F96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861F96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 целью: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(цель проведения запрашиваемого вида деятельности)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br/>
        <w:t>на воздушном судне (воздушных судах):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судов)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br/>
        <w:t>государственный регистрационный (опознавательный) знак(и):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(указать, если заранее известно)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br/>
        <w:t>полетов БВС, посадочные площадки, площадки приземления парашютистов, место подъема привязного аэростата)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dot" w:pos="4335"/>
          <w:tab w:val="left" w:leader="dot" w:pos="5079"/>
          <w:tab w:val="left" w:leader="underscore" w:pos="8161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Сроки использования воздушного пространства над территорией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br/>
        <w:t xml:space="preserve">муниципального образования </w:t>
      </w:r>
      <w:r w:rsidR="00861F96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(дата (даты) и временной интервал проведения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br/>
        <w:t>запрашиваемого вида деятельности)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  ___________________________________Ф.И.О.</w:t>
      </w:r>
    </w:p>
    <w:p w:rsidR="00A123FC" w:rsidRPr="00324330" w:rsidRDefault="00A123FC" w:rsidP="00F919BE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  <w:sectPr w:rsidR="00A123FC" w:rsidRPr="00324330" w:rsidSect="00F96B96">
          <w:pgSz w:w="11909" w:h="16834"/>
          <w:pgMar w:top="567" w:right="567" w:bottom="1134" w:left="1985" w:header="0" w:footer="6" w:gutter="0"/>
          <w:cols w:space="720"/>
          <w:noEndnote/>
          <w:docGrid w:linePitch="360"/>
        </w:sect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(подпись) </w:t>
      </w:r>
      <w:r w:rsidRPr="00324330">
        <w:rPr>
          <w:rFonts w:ascii="Times New Roman" w:hAnsi="Times New Roman"/>
          <w:color w:val="000000"/>
          <w:sz w:val="28"/>
          <w:szCs w:val="28"/>
        </w:rPr>
        <w:t>«___»____________20__г.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32433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Приложение 3 </w:t>
      </w:r>
    </w:p>
    <w:p w:rsidR="00A123FC" w:rsidRPr="00324330" w:rsidRDefault="00A123FC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324330">
        <w:rPr>
          <w:rStyle w:val="BodyTextChar"/>
          <w:rFonts w:ascii="Times New Roman" w:hAnsi="Times New Roman"/>
          <w:color w:val="000000"/>
          <w:sz w:val="24"/>
          <w:szCs w:val="24"/>
        </w:rPr>
        <w:t>к Положению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</w:t>
      </w:r>
    </w:p>
    <w:p w:rsidR="00A123FC" w:rsidRPr="00324330" w:rsidRDefault="00A123FC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861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F96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 границах муниципального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861F96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(нужное подчеркнуть).</w:t>
      </w:r>
      <w:proofErr w:type="gramEnd"/>
    </w:p>
    <w:p w:rsidR="00A123FC" w:rsidRPr="00324330" w:rsidRDefault="00A123FC" w:rsidP="00580047">
      <w:pPr>
        <w:pStyle w:val="a3"/>
        <w:shd w:val="clear" w:color="auto" w:fill="auto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A123FC" w:rsidRPr="00324330" w:rsidRDefault="00A123FC" w:rsidP="00BD5457">
      <w:pPr>
        <w:pStyle w:val="a3"/>
        <w:shd w:val="clear" w:color="auto" w:fill="auto"/>
        <w:tabs>
          <w:tab w:val="left" w:leader="dot" w:pos="3327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администрация Залегощенского района Орловской области  в соответствии с пунктом 49 "Федеральных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324330">
        <w:rPr>
          <w:rFonts w:ascii="Times New Roman" w:hAnsi="Times New Roman"/>
          <w:color w:val="000000"/>
          <w:sz w:val="28"/>
          <w:szCs w:val="28"/>
          <w:u w:val="single"/>
        </w:rPr>
        <w:t>от 11.03.2010 № 138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324330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№ 6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, отказывает в выдаче (наименование юридического лица; фамилия, имя, отчество физического лица) адрес места нахождения (жительства):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авиационных работ, парашютных прыжков.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демонстрационных полетов воздушных судов, полетов беспилотных летательных аппаратов, подъемов привязных аэростатов над территорией муниципального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861F96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 границах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 площадки в связи </w:t>
      </w: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: _________________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(причины отказа)</w:t>
      </w:r>
    </w:p>
    <w:p w:rsidR="00A123FC" w:rsidRPr="00324330" w:rsidRDefault="00A123FC" w:rsidP="00580047">
      <w:pPr>
        <w:pStyle w:val="a3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ab/>
        <w:t>Ф.И.О.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(подпись)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«__»_________20___г.</w:t>
      </w: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  <w:sectPr w:rsidR="00A123FC" w:rsidRPr="00324330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</w:p>
    <w:p w:rsidR="00A123FC" w:rsidRPr="00324330" w:rsidRDefault="00A123FC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r w:rsidRPr="0032433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Приложение 2    </w:t>
      </w:r>
    </w:p>
    <w:p w:rsidR="00A123FC" w:rsidRPr="00324330" w:rsidRDefault="00A123FC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32433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A123FC" w:rsidRPr="00324330" w:rsidRDefault="00861F96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  <w:shd w:val="clear" w:color="auto" w:fill="auto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>Залегощенского района от 20.12.2021 года №25</w:t>
      </w:r>
      <w:r w:rsidR="00A123FC" w:rsidRPr="0032433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</w:p>
    <w:p w:rsidR="00A123FC" w:rsidRPr="00324330" w:rsidRDefault="00A123FC" w:rsidP="00580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A123FC" w:rsidRPr="00324330" w:rsidRDefault="00A123FC" w:rsidP="00925AEC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rPr>
          <w:color w:val="000000"/>
        </w:rPr>
      </w:pPr>
      <w:proofErr w:type="gramStart"/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861F96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посадки (взлета) на расположенные в границах муниципального образования </w:t>
      </w:r>
      <w:r w:rsidR="00861F96"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</w:t>
      </w:r>
      <w:r w:rsidRPr="00324330">
        <w:rPr>
          <w:color w:val="000000"/>
        </w:rPr>
        <w:t xml:space="preserve"> </w:t>
      </w:r>
      <w:r w:rsidRPr="00324330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A123FC" w:rsidRPr="00324330" w:rsidRDefault="00A123FC" w:rsidP="00580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861F96" w:rsidP="00580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Красницкий Андрей Филиппович</w:t>
      </w:r>
      <w:r w:rsidR="00A123FC" w:rsidRPr="00324330">
        <w:rPr>
          <w:rFonts w:ascii="Times New Roman" w:hAnsi="Times New Roman"/>
          <w:color w:val="000000"/>
          <w:sz w:val="28"/>
          <w:szCs w:val="28"/>
        </w:rPr>
        <w:t xml:space="preserve"> – глава муниципального образования – 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="00A123FC" w:rsidRPr="00324330">
        <w:rPr>
          <w:rFonts w:ascii="Times New Roman" w:hAnsi="Times New Roman"/>
          <w:color w:val="000000"/>
          <w:sz w:val="28"/>
          <w:szCs w:val="28"/>
        </w:rPr>
        <w:t>, председатель комиссии;</w:t>
      </w:r>
    </w:p>
    <w:p w:rsidR="00A123FC" w:rsidRPr="00324330" w:rsidRDefault="00861F96" w:rsidP="00580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Находных Татьяна Алексеевна  - ведущий специалист-бухгалтер 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="00A123FC"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области, заместитель председателя комиссии;</w:t>
      </w:r>
    </w:p>
    <w:p w:rsidR="00A123FC" w:rsidRPr="00324330" w:rsidRDefault="00861F96" w:rsidP="00580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Быковская Татьяна Ивановна – специалист </w:t>
      </w:r>
      <w:r w:rsidRPr="00324330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Нижнезалегощенское сельское поселение Залегощенского района</w:t>
      </w:r>
      <w:r w:rsidR="00A123FC" w:rsidRPr="00324330">
        <w:rPr>
          <w:rFonts w:ascii="Times New Roman" w:hAnsi="Times New Roman"/>
          <w:color w:val="000000"/>
          <w:sz w:val="28"/>
          <w:szCs w:val="28"/>
        </w:rPr>
        <w:t xml:space="preserve"> Орловской области, секретарь комиссии;</w:t>
      </w:r>
    </w:p>
    <w:p w:rsidR="00A123FC" w:rsidRPr="00324330" w:rsidRDefault="00A123FC" w:rsidP="00580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A123FC" w:rsidP="00580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4330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A123FC" w:rsidRPr="00324330" w:rsidRDefault="00A123FC" w:rsidP="007B06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3FC" w:rsidRPr="00324330" w:rsidRDefault="00150B61" w:rsidP="007B06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Бабула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Валентина Николаевн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="00A123FC" w:rsidRPr="00324330">
        <w:rPr>
          <w:rFonts w:ascii="Times New Roman" w:hAnsi="Times New Roman"/>
          <w:color w:val="000000"/>
          <w:sz w:val="28"/>
          <w:szCs w:val="28"/>
        </w:rPr>
        <w:t>–</w:t>
      </w:r>
      <w:proofErr w:type="gramEnd"/>
      <w:r w:rsidR="00A123FC" w:rsidRPr="00324330">
        <w:rPr>
          <w:rFonts w:ascii="Times New Roman" w:hAnsi="Times New Roman"/>
          <w:color w:val="000000"/>
          <w:sz w:val="28"/>
          <w:szCs w:val="28"/>
        </w:rPr>
        <w:t xml:space="preserve"> депутат </w:t>
      </w:r>
      <w:r>
        <w:rPr>
          <w:rFonts w:ascii="Times New Roman" w:hAnsi="Times New Roman"/>
          <w:color w:val="000000"/>
          <w:sz w:val="28"/>
          <w:szCs w:val="28"/>
        </w:rPr>
        <w:t>Нижнезалегощенского сельского</w:t>
      </w:r>
      <w:r w:rsidR="00A123FC" w:rsidRPr="00324330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депутатов;</w:t>
      </w:r>
    </w:p>
    <w:p w:rsidR="00A123FC" w:rsidRPr="00324330" w:rsidRDefault="00A123FC" w:rsidP="005800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4330">
        <w:rPr>
          <w:rFonts w:ascii="Times New Roman" w:hAnsi="Times New Roman"/>
          <w:bCs/>
          <w:color w:val="000000"/>
          <w:sz w:val="28"/>
          <w:szCs w:val="28"/>
        </w:rPr>
        <w:t>Томилин Юрий Алексеевич – начальник отделения по работе участковых уполномоченных полиции и инспектор по делам несовершеннолетних ОМВД России по Залегощенскому району Орловской области;</w:t>
      </w:r>
    </w:p>
    <w:p w:rsidR="00A123FC" w:rsidRPr="00324330" w:rsidRDefault="00A123FC" w:rsidP="005800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4330">
        <w:rPr>
          <w:rFonts w:ascii="Times New Roman" w:hAnsi="Times New Roman"/>
          <w:bCs/>
          <w:color w:val="000000"/>
          <w:sz w:val="28"/>
          <w:szCs w:val="28"/>
        </w:rPr>
        <w:t xml:space="preserve">Губин Алексей Юрьевич – начальник отделения в </w:t>
      </w:r>
      <w:proofErr w:type="spellStart"/>
      <w:r w:rsidRPr="00324330">
        <w:rPr>
          <w:rFonts w:ascii="Times New Roman" w:hAnsi="Times New Roman"/>
          <w:bCs/>
          <w:color w:val="000000"/>
          <w:sz w:val="28"/>
          <w:szCs w:val="28"/>
        </w:rPr>
        <w:t>пгт</w:t>
      </w:r>
      <w:proofErr w:type="spellEnd"/>
      <w:r w:rsidRPr="00324330">
        <w:rPr>
          <w:rFonts w:ascii="Times New Roman" w:hAnsi="Times New Roman"/>
          <w:bCs/>
          <w:color w:val="000000"/>
          <w:sz w:val="28"/>
          <w:szCs w:val="28"/>
        </w:rPr>
        <w:t>. Верховье УФСБ России по Орловской области;</w:t>
      </w:r>
    </w:p>
    <w:p w:rsidR="00A123FC" w:rsidRPr="00324330" w:rsidRDefault="00150B61" w:rsidP="005800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Парфенов Иван Викторович</w:t>
      </w:r>
      <w:r w:rsidR="00A123FC" w:rsidRPr="00324330">
        <w:rPr>
          <w:rFonts w:ascii="Times New Roman" w:hAnsi="Times New Roman"/>
          <w:bCs/>
          <w:color w:val="000000"/>
          <w:sz w:val="28"/>
          <w:szCs w:val="28"/>
        </w:rPr>
        <w:t xml:space="preserve"> – начал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ьник  отделения НД 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 Залегощенскому району.</w:t>
      </w:r>
      <w:bookmarkStart w:id="0" w:name="_GoBack"/>
      <w:bookmarkEnd w:id="0"/>
    </w:p>
    <w:sectPr w:rsidR="00A123FC" w:rsidRPr="00324330" w:rsidSect="008A4CDC"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2F" w:rsidRDefault="00461C2F" w:rsidP="00827DD7">
      <w:pPr>
        <w:spacing w:after="0" w:line="240" w:lineRule="auto"/>
      </w:pPr>
      <w:r>
        <w:separator/>
      </w:r>
    </w:p>
  </w:endnote>
  <w:endnote w:type="continuationSeparator" w:id="0">
    <w:p w:rsidR="00461C2F" w:rsidRDefault="00461C2F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2F" w:rsidRDefault="00461C2F" w:rsidP="00827DD7">
      <w:pPr>
        <w:spacing w:after="0" w:line="240" w:lineRule="auto"/>
      </w:pPr>
      <w:r>
        <w:separator/>
      </w:r>
    </w:p>
  </w:footnote>
  <w:footnote w:type="continuationSeparator" w:id="0">
    <w:p w:rsidR="00461C2F" w:rsidRDefault="00461C2F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8E"/>
    <w:rsid w:val="00016779"/>
    <w:rsid w:val="00017039"/>
    <w:rsid w:val="000222CA"/>
    <w:rsid w:val="00056F0A"/>
    <w:rsid w:val="00057FA8"/>
    <w:rsid w:val="00062BC8"/>
    <w:rsid w:val="000654A4"/>
    <w:rsid w:val="00066ED0"/>
    <w:rsid w:val="000736FF"/>
    <w:rsid w:val="000763B7"/>
    <w:rsid w:val="000954CC"/>
    <w:rsid w:val="000C0AB3"/>
    <w:rsid w:val="000E4D91"/>
    <w:rsid w:val="00115BD6"/>
    <w:rsid w:val="0012398E"/>
    <w:rsid w:val="00126050"/>
    <w:rsid w:val="00130893"/>
    <w:rsid w:val="00150B61"/>
    <w:rsid w:val="001606E5"/>
    <w:rsid w:val="001A329F"/>
    <w:rsid w:val="001B12EB"/>
    <w:rsid w:val="001B7B20"/>
    <w:rsid w:val="001C7B43"/>
    <w:rsid w:val="00243E6A"/>
    <w:rsid w:val="00246FD1"/>
    <w:rsid w:val="00260F25"/>
    <w:rsid w:val="002614B6"/>
    <w:rsid w:val="002A7814"/>
    <w:rsid w:val="002C59B5"/>
    <w:rsid w:val="002D4A87"/>
    <w:rsid w:val="002F02D9"/>
    <w:rsid w:val="00324330"/>
    <w:rsid w:val="00351BB9"/>
    <w:rsid w:val="00357C4D"/>
    <w:rsid w:val="003777FC"/>
    <w:rsid w:val="00383D5B"/>
    <w:rsid w:val="00392299"/>
    <w:rsid w:val="003B4EBD"/>
    <w:rsid w:val="003E46C7"/>
    <w:rsid w:val="003F29F8"/>
    <w:rsid w:val="003F7670"/>
    <w:rsid w:val="00406681"/>
    <w:rsid w:val="00410F29"/>
    <w:rsid w:val="00416A97"/>
    <w:rsid w:val="00426DB1"/>
    <w:rsid w:val="00434CE8"/>
    <w:rsid w:val="00435300"/>
    <w:rsid w:val="00440012"/>
    <w:rsid w:val="00446BE3"/>
    <w:rsid w:val="00454B71"/>
    <w:rsid w:val="00461C2F"/>
    <w:rsid w:val="00464908"/>
    <w:rsid w:val="00465E8D"/>
    <w:rsid w:val="00473EBA"/>
    <w:rsid w:val="004810B4"/>
    <w:rsid w:val="004A41E2"/>
    <w:rsid w:val="004E6C46"/>
    <w:rsid w:val="00534170"/>
    <w:rsid w:val="0055287C"/>
    <w:rsid w:val="00580047"/>
    <w:rsid w:val="00596656"/>
    <w:rsid w:val="005C5FD7"/>
    <w:rsid w:val="005D2E18"/>
    <w:rsid w:val="00616BED"/>
    <w:rsid w:val="0062480E"/>
    <w:rsid w:val="006370DC"/>
    <w:rsid w:val="00640371"/>
    <w:rsid w:val="00646063"/>
    <w:rsid w:val="00663071"/>
    <w:rsid w:val="00692ABC"/>
    <w:rsid w:val="006C4443"/>
    <w:rsid w:val="006F3223"/>
    <w:rsid w:val="006F468B"/>
    <w:rsid w:val="007562FC"/>
    <w:rsid w:val="00761A0F"/>
    <w:rsid w:val="0077296C"/>
    <w:rsid w:val="007B060B"/>
    <w:rsid w:val="0080394C"/>
    <w:rsid w:val="00827DD7"/>
    <w:rsid w:val="00861F96"/>
    <w:rsid w:val="0087306B"/>
    <w:rsid w:val="00887B37"/>
    <w:rsid w:val="008A347B"/>
    <w:rsid w:val="008A4CDC"/>
    <w:rsid w:val="008C2BD6"/>
    <w:rsid w:val="008C4BB5"/>
    <w:rsid w:val="008C658E"/>
    <w:rsid w:val="008E7EE9"/>
    <w:rsid w:val="00925AEC"/>
    <w:rsid w:val="0095575E"/>
    <w:rsid w:val="0096440B"/>
    <w:rsid w:val="00967EF1"/>
    <w:rsid w:val="00976339"/>
    <w:rsid w:val="00986E97"/>
    <w:rsid w:val="009A3FD6"/>
    <w:rsid w:val="009E0750"/>
    <w:rsid w:val="00A123FC"/>
    <w:rsid w:val="00A2021E"/>
    <w:rsid w:val="00A26205"/>
    <w:rsid w:val="00A34364"/>
    <w:rsid w:val="00A46D90"/>
    <w:rsid w:val="00A61ECF"/>
    <w:rsid w:val="00A839F3"/>
    <w:rsid w:val="00AB0B99"/>
    <w:rsid w:val="00AC51C3"/>
    <w:rsid w:val="00B03D1A"/>
    <w:rsid w:val="00B11DCD"/>
    <w:rsid w:val="00B14A85"/>
    <w:rsid w:val="00B15331"/>
    <w:rsid w:val="00B20359"/>
    <w:rsid w:val="00B95331"/>
    <w:rsid w:val="00B96375"/>
    <w:rsid w:val="00BA6587"/>
    <w:rsid w:val="00BA6860"/>
    <w:rsid w:val="00BA70B2"/>
    <w:rsid w:val="00BB1AFC"/>
    <w:rsid w:val="00BD5457"/>
    <w:rsid w:val="00BF0599"/>
    <w:rsid w:val="00BF77CB"/>
    <w:rsid w:val="00C14747"/>
    <w:rsid w:val="00C14ECB"/>
    <w:rsid w:val="00C16217"/>
    <w:rsid w:val="00C7132A"/>
    <w:rsid w:val="00C71EF2"/>
    <w:rsid w:val="00C74FDC"/>
    <w:rsid w:val="00C77C56"/>
    <w:rsid w:val="00C91DB2"/>
    <w:rsid w:val="00CB3B43"/>
    <w:rsid w:val="00CD5E4B"/>
    <w:rsid w:val="00D11BF2"/>
    <w:rsid w:val="00D13181"/>
    <w:rsid w:val="00D26A2D"/>
    <w:rsid w:val="00D36B35"/>
    <w:rsid w:val="00DC6911"/>
    <w:rsid w:val="00DE2899"/>
    <w:rsid w:val="00E12CDE"/>
    <w:rsid w:val="00E5149E"/>
    <w:rsid w:val="00E7295C"/>
    <w:rsid w:val="00E74F62"/>
    <w:rsid w:val="00E80143"/>
    <w:rsid w:val="00EA27DE"/>
    <w:rsid w:val="00EC0760"/>
    <w:rsid w:val="00EC1FC0"/>
    <w:rsid w:val="00EE4BC5"/>
    <w:rsid w:val="00F317FF"/>
    <w:rsid w:val="00F72EAA"/>
    <w:rsid w:val="00F919BE"/>
    <w:rsid w:val="00F96B96"/>
    <w:rsid w:val="00FA3A60"/>
    <w:rsid w:val="00FB7DEC"/>
    <w:rsid w:val="00FC189D"/>
    <w:rsid w:val="00FC3419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uiPriority w:val="99"/>
    <w:semiHidden/>
    <w:locked/>
    <w:rsid w:val="00383D5B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99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paragraph" w:styleId="aa">
    <w:name w:val="Title"/>
    <w:basedOn w:val="a"/>
    <w:link w:val="ab"/>
    <w:uiPriority w:val="99"/>
    <w:qFormat/>
    <w:locked/>
    <w:rsid w:val="000E4D91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0E4D91"/>
    <w:rPr>
      <w:rFonts w:eastAsia="Times New Roman" w:cs="Times New Roman"/>
      <w:b/>
      <w:lang w:val="ru-RU" w:eastAsia="ru-RU" w:bidi="ar-SA"/>
    </w:rPr>
  </w:style>
  <w:style w:type="paragraph" w:styleId="ac">
    <w:name w:val="Subtitle"/>
    <w:basedOn w:val="a"/>
    <w:link w:val="ad"/>
    <w:uiPriority w:val="99"/>
    <w:qFormat/>
    <w:locked/>
    <w:rsid w:val="000E4D9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0E4D91"/>
    <w:rPr>
      <w:rFonts w:eastAsia="Times New Roman" w:cs="Times New Roman"/>
      <w:b/>
      <w:sz w:val="24"/>
      <w:lang w:val="ru-RU" w:eastAsia="ru-RU" w:bidi="ar-SA"/>
    </w:rPr>
  </w:style>
  <w:style w:type="paragraph" w:styleId="ae">
    <w:name w:val="Normal (Web)"/>
    <w:basedOn w:val="a"/>
    <w:uiPriority w:val="99"/>
    <w:rsid w:val="000E4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1">
    <w:name w:val="Title Char1"/>
    <w:basedOn w:val="a0"/>
    <w:uiPriority w:val="99"/>
    <w:locked/>
    <w:rsid w:val="000E4D91"/>
    <w:rPr>
      <w:rFonts w:cs="Times New Roman"/>
      <w:b/>
      <w:sz w:val="28"/>
      <w:lang w:val="ru-RU" w:eastAsia="ru-RU" w:bidi="ar-SA"/>
    </w:rPr>
  </w:style>
  <w:style w:type="character" w:customStyle="1" w:styleId="SubtitleChar1">
    <w:name w:val="Subtitle Char1"/>
    <w:basedOn w:val="a0"/>
    <w:uiPriority w:val="99"/>
    <w:locked/>
    <w:rsid w:val="000E4D91"/>
    <w:rPr>
      <w:rFonts w:cs="Times New Roman"/>
      <w:b/>
      <w:sz w:val="24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7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uiPriority w:val="99"/>
    <w:semiHidden/>
    <w:locked/>
    <w:rsid w:val="00383D5B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99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paragraph" w:styleId="aa">
    <w:name w:val="Title"/>
    <w:basedOn w:val="a"/>
    <w:link w:val="ab"/>
    <w:uiPriority w:val="99"/>
    <w:qFormat/>
    <w:locked/>
    <w:rsid w:val="000E4D91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0E4D91"/>
    <w:rPr>
      <w:rFonts w:eastAsia="Times New Roman" w:cs="Times New Roman"/>
      <w:b/>
      <w:lang w:val="ru-RU" w:eastAsia="ru-RU" w:bidi="ar-SA"/>
    </w:rPr>
  </w:style>
  <w:style w:type="paragraph" w:styleId="ac">
    <w:name w:val="Subtitle"/>
    <w:basedOn w:val="a"/>
    <w:link w:val="ad"/>
    <w:uiPriority w:val="99"/>
    <w:qFormat/>
    <w:locked/>
    <w:rsid w:val="000E4D9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0E4D91"/>
    <w:rPr>
      <w:rFonts w:eastAsia="Times New Roman" w:cs="Times New Roman"/>
      <w:b/>
      <w:sz w:val="24"/>
      <w:lang w:val="ru-RU" w:eastAsia="ru-RU" w:bidi="ar-SA"/>
    </w:rPr>
  </w:style>
  <w:style w:type="paragraph" w:styleId="ae">
    <w:name w:val="Normal (Web)"/>
    <w:basedOn w:val="a"/>
    <w:uiPriority w:val="99"/>
    <w:rsid w:val="000E4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1">
    <w:name w:val="Title Char1"/>
    <w:basedOn w:val="a0"/>
    <w:uiPriority w:val="99"/>
    <w:locked/>
    <w:rsid w:val="000E4D91"/>
    <w:rPr>
      <w:rFonts w:cs="Times New Roman"/>
      <w:b/>
      <w:sz w:val="28"/>
      <w:lang w:val="ru-RU" w:eastAsia="ru-RU" w:bidi="ar-SA"/>
    </w:rPr>
  </w:style>
  <w:style w:type="character" w:customStyle="1" w:styleId="SubtitleChar1">
    <w:name w:val="Subtitle Char1"/>
    <w:basedOn w:val="a0"/>
    <w:uiPriority w:val="99"/>
    <w:locked/>
    <w:rsid w:val="000E4D91"/>
    <w:rPr>
      <w:rFonts w:cs="Times New Roman"/>
      <w:b/>
      <w:sz w:val="24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7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cp:lastPrinted>2018-11-26T08:43:00Z</cp:lastPrinted>
  <dcterms:created xsi:type="dcterms:W3CDTF">2021-12-21T10:55:00Z</dcterms:created>
  <dcterms:modified xsi:type="dcterms:W3CDTF">2021-12-21T10:55:00Z</dcterms:modified>
</cp:coreProperties>
</file>