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F0" w:rsidRDefault="00B763C7" w:rsidP="00B763C7">
      <w:pPr>
        <w:jc w:val="center"/>
        <w:rPr>
          <w:b/>
          <w:sz w:val="28"/>
          <w:szCs w:val="28"/>
        </w:rPr>
      </w:pPr>
      <w:r>
        <w:rPr>
          <w:b/>
          <w:sz w:val="28"/>
          <w:szCs w:val="28"/>
        </w:rPr>
        <w:t>РОССИЙСКАЯ  ФЕДЕРАЦИЯ</w:t>
      </w:r>
      <w:r>
        <w:rPr>
          <w:b/>
          <w:sz w:val="28"/>
          <w:szCs w:val="28"/>
        </w:rPr>
        <w:br/>
        <w:t>ОРЛОВСКАЯ  ОБЛАСТЬ</w:t>
      </w:r>
      <w:r>
        <w:rPr>
          <w:b/>
          <w:sz w:val="28"/>
          <w:szCs w:val="28"/>
        </w:rPr>
        <w:br/>
        <w:t>ЗАЛЕГОЩЕНСКИЙ  РА</w:t>
      </w:r>
      <w:r w:rsidR="00F645F0">
        <w:rPr>
          <w:b/>
          <w:sz w:val="28"/>
          <w:szCs w:val="28"/>
        </w:rPr>
        <w:t>ЙОН</w:t>
      </w:r>
      <w:r w:rsidR="00F645F0">
        <w:rPr>
          <w:b/>
          <w:sz w:val="28"/>
          <w:szCs w:val="28"/>
        </w:rPr>
        <w:br/>
      </w:r>
      <w:r w:rsidR="00F645F0">
        <w:rPr>
          <w:b/>
          <w:sz w:val="28"/>
          <w:szCs w:val="28"/>
        </w:rPr>
        <w:br/>
        <w:t>АДМИНИСТРАЦИЯ  НИЖНЕЗАЛЕГОЩЕНСКОГО</w:t>
      </w:r>
    </w:p>
    <w:p w:rsidR="00B763C7" w:rsidRDefault="00B763C7" w:rsidP="00B763C7">
      <w:pPr>
        <w:jc w:val="center"/>
        <w:rPr>
          <w:b/>
          <w:sz w:val="28"/>
          <w:szCs w:val="28"/>
        </w:rPr>
      </w:pPr>
      <w:r>
        <w:rPr>
          <w:b/>
          <w:sz w:val="28"/>
          <w:szCs w:val="28"/>
        </w:rPr>
        <w:t xml:space="preserve">  СЕЛЬСКОГО ПОСЕЛЕНИЯ</w:t>
      </w:r>
    </w:p>
    <w:p w:rsidR="00B763C7" w:rsidRDefault="00B763C7" w:rsidP="00B763C7">
      <w:pPr>
        <w:jc w:val="center"/>
        <w:rPr>
          <w:b/>
          <w:sz w:val="28"/>
          <w:szCs w:val="28"/>
        </w:rPr>
      </w:pPr>
    </w:p>
    <w:p w:rsidR="00B763C7" w:rsidRDefault="00B763C7" w:rsidP="00B763C7">
      <w:pPr>
        <w:jc w:val="center"/>
        <w:rPr>
          <w:b/>
          <w:sz w:val="28"/>
          <w:szCs w:val="28"/>
        </w:rPr>
      </w:pPr>
      <w:r>
        <w:rPr>
          <w:b/>
          <w:sz w:val="28"/>
          <w:szCs w:val="28"/>
        </w:rPr>
        <w:t>ПОСТАНОВЛЕНИЕ</w:t>
      </w:r>
    </w:p>
    <w:p w:rsidR="00B763C7" w:rsidRDefault="00B763C7" w:rsidP="00B763C7">
      <w:pPr>
        <w:rPr>
          <w:b/>
          <w:sz w:val="28"/>
          <w:szCs w:val="28"/>
        </w:rPr>
      </w:pPr>
    </w:p>
    <w:p w:rsidR="00B763C7" w:rsidRDefault="00B763C7" w:rsidP="00B763C7">
      <w:pPr>
        <w:rPr>
          <w:b/>
          <w:sz w:val="28"/>
          <w:szCs w:val="28"/>
        </w:rPr>
      </w:pPr>
      <w:r>
        <w:rPr>
          <w:b/>
          <w:sz w:val="28"/>
          <w:szCs w:val="28"/>
        </w:rPr>
        <w:t xml:space="preserve">01 декабря   2021 года                                                 </w:t>
      </w:r>
      <w:r w:rsidR="00F645F0">
        <w:rPr>
          <w:b/>
          <w:sz w:val="28"/>
          <w:szCs w:val="28"/>
        </w:rPr>
        <w:t xml:space="preserve">                           №  23</w:t>
      </w:r>
    </w:p>
    <w:p w:rsidR="00B763C7" w:rsidRDefault="00F645F0" w:rsidP="00B763C7">
      <w:pPr>
        <w:rPr>
          <w:sz w:val="22"/>
          <w:szCs w:val="22"/>
        </w:rPr>
      </w:pPr>
      <w:r>
        <w:rPr>
          <w:sz w:val="22"/>
          <w:szCs w:val="22"/>
        </w:rPr>
        <w:t>Д. Васильевка</w:t>
      </w:r>
    </w:p>
    <w:p w:rsidR="00B763C7" w:rsidRDefault="00B763C7" w:rsidP="00B763C7">
      <w:pPr>
        <w:rPr>
          <w:b/>
          <w:sz w:val="28"/>
          <w:szCs w:val="28"/>
        </w:rPr>
      </w:pPr>
    </w:p>
    <w:p w:rsidR="00B763C7" w:rsidRDefault="00B763C7" w:rsidP="00B763C7">
      <w:pPr>
        <w:tabs>
          <w:tab w:val="left" w:pos="8441"/>
        </w:tabs>
        <w:ind w:right="3968" w:firstLine="720"/>
        <w:jc w:val="both"/>
        <w:rPr>
          <w:b/>
        </w:rPr>
      </w:pPr>
      <w:r>
        <w:rPr>
          <w:sz w:val="28"/>
          <w:szCs w:val="28"/>
        </w:rPr>
        <w:t xml:space="preserve">О внесении изменений в административный регламент </w:t>
      </w:r>
      <w:r>
        <w:rPr>
          <w:color w:val="000000"/>
          <w:sz w:val="28"/>
          <w:szCs w:val="28"/>
        </w:rPr>
        <w:t xml:space="preserve"> предоставления муниципальной услуги  «Выдача документов (копии финансово - лицевого счета, выписка из домовой книги, карточки учета собственника жилого помещения, справок и иных документов)»</w:t>
      </w:r>
      <w:r>
        <w:rPr>
          <w:sz w:val="28"/>
          <w:szCs w:val="28"/>
        </w:rPr>
        <w:t>, утвержденный Постановл</w:t>
      </w:r>
      <w:r w:rsidR="00F645F0">
        <w:rPr>
          <w:sz w:val="28"/>
          <w:szCs w:val="28"/>
        </w:rPr>
        <w:t>ением администрации Нижнезалегощенского  сельского поселения от 23.11.2010 года № 77</w:t>
      </w:r>
    </w:p>
    <w:p w:rsidR="00B763C7" w:rsidRDefault="00B763C7" w:rsidP="00B763C7">
      <w:pPr>
        <w:widowControl w:val="0"/>
        <w:autoSpaceDE w:val="0"/>
        <w:autoSpaceDN w:val="0"/>
        <w:adjustRightInd w:val="0"/>
        <w:jc w:val="center"/>
      </w:pPr>
    </w:p>
    <w:p w:rsidR="00B763C7" w:rsidRDefault="00B763C7" w:rsidP="00B763C7">
      <w:pPr>
        <w:jc w:val="center"/>
        <w:outlineLvl w:val="0"/>
        <w:rPr>
          <w:b/>
          <w:bCs/>
          <w:sz w:val="28"/>
          <w:szCs w:val="28"/>
        </w:rPr>
      </w:pPr>
    </w:p>
    <w:p w:rsidR="00B763C7" w:rsidRDefault="00B763C7" w:rsidP="00B763C7">
      <w:pPr>
        <w:pStyle w:val="ConsPlusTitle"/>
        <w:ind w:firstLine="540"/>
        <w:jc w:val="both"/>
        <w:rPr>
          <w:b w:val="0"/>
        </w:rPr>
      </w:pPr>
      <w:r>
        <w:rPr>
          <w:b w:val="0"/>
          <w:bCs w:val="0"/>
          <w:color w:val="000000"/>
        </w:rPr>
        <w:t xml:space="preserve">На основании протеста прокуратуры Залегощенского района Орловской области от 30.09.2021 № 14-2021 в целях приведения муниципальных правовых актов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w:t>
      </w:r>
      <w:r w:rsidR="00F645F0">
        <w:rPr>
          <w:b w:val="0"/>
          <w:bCs w:val="0"/>
          <w:color w:val="000000"/>
        </w:rPr>
        <w:t>Федерации», Уставом Нижнезалегощенского</w:t>
      </w:r>
      <w:r>
        <w:rPr>
          <w:b w:val="0"/>
          <w:bCs w:val="0"/>
          <w:color w:val="000000"/>
        </w:rPr>
        <w:t xml:space="preserve"> сельского поселения Залегощенского района Орловской области</w:t>
      </w:r>
      <w:r>
        <w:rPr>
          <w:b w:val="0"/>
        </w:rPr>
        <w:t xml:space="preserve">, администрация </w:t>
      </w:r>
      <w:r w:rsidR="00F645F0">
        <w:rPr>
          <w:b w:val="0"/>
          <w:bCs w:val="0"/>
          <w:color w:val="000000"/>
        </w:rPr>
        <w:t>Нижнезалегощенского</w:t>
      </w:r>
      <w:r>
        <w:rPr>
          <w:b w:val="0"/>
        </w:rPr>
        <w:t xml:space="preserve"> сельского поселения</w:t>
      </w:r>
    </w:p>
    <w:p w:rsidR="00B763C7" w:rsidRDefault="00B763C7" w:rsidP="00B763C7">
      <w:pPr>
        <w:pStyle w:val="ConsPlusTitle"/>
        <w:ind w:firstLine="540"/>
        <w:jc w:val="both"/>
        <w:rPr>
          <w:b w:val="0"/>
        </w:rPr>
      </w:pPr>
    </w:p>
    <w:p w:rsidR="00B763C7" w:rsidRDefault="00B763C7" w:rsidP="00B763C7">
      <w:pPr>
        <w:pStyle w:val="ConsPlusTitle"/>
        <w:ind w:firstLine="540"/>
        <w:jc w:val="both"/>
        <w:rPr>
          <w:b w:val="0"/>
        </w:rPr>
      </w:pPr>
      <w:r>
        <w:rPr>
          <w:b w:val="0"/>
        </w:rPr>
        <w:t>ПОСТАНОВЛЯЕТ:</w:t>
      </w:r>
    </w:p>
    <w:p w:rsidR="00B763C7" w:rsidRDefault="00B763C7" w:rsidP="00B763C7">
      <w:pPr>
        <w:tabs>
          <w:tab w:val="left" w:pos="8441"/>
        </w:tabs>
        <w:ind w:right="-1" w:firstLine="720"/>
        <w:jc w:val="both"/>
        <w:rPr>
          <w:sz w:val="28"/>
          <w:szCs w:val="28"/>
        </w:rPr>
      </w:pPr>
      <w:r>
        <w:rPr>
          <w:b/>
        </w:rPr>
        <w:t xml:space="preserve">1.  </w:t>
      </w:r>
      <w:r>
        <w:rPr>
          <w:sz w:val="28"/>
          <w:szCs w:val="28"/>
        </w:rPr>
        <w:t>Внести</w:t>
      </w:r>
      <w:r>
        <w:rPr>
          <w:b/>
        </w:rPr>
        <w:t xml:space="preserve"> </w:t>
      </w:r>
      <w:r>
        <w:rPr>
          <w:sz w:val="28"/>
          <w:szCs w:val="28"/>
        </w:rPr>
        <w:t xml:space="preserve">изменения в административный регламент </w:t>
      </w:r>
      <w:r>
        <w:rPr>
          <w:color w:val="000000"/>
          <w:sz w:val="28"/>
          <w:szCs w:val="28"/>
        </w:rPr>
        <w:t xml:space="preserve"> предоставления муниципальной услуги  «Выдача документов (копии финансово - лицевого счета, выписка из домовой книги, карточки учета собственника жилого помещения, справок и иных документов)»</w:t>
      </w:r>
      <w:r>
        <w:rPr>
          <w:sz w:val="28"/>
          <w:szCs w:val="28"/>
        </w:rPr>
        <w:t>, утвержденный Постановлением администрации</w:t>
      </w:r>
      <w:r>
        <w:rPr>
          <w:b/>
          <w:bCs/>
          <w:color w:val="000000"/>
        </w:rPr>
        <w:t xml:space="preserve"> </w:t>
      </w:r>
      <w:r w:rsidR="00F645F0">
        <w:rPr>
          <w:bCs/>
          <w:color w:val="000000"/>
          <w:sz w:val="28"/>
          <w:szCs w:val="28"/>
        </w:rPr>
        <w:t xml:space="preserve"> Нижнезалегощенского</w:t>
      </w:r>
      <w:r w:rsidR="00F645F0">
        <w:rPr>
          <w:sz w:val="28"/>
          <w:szCs w:val="28"/>
        </w:rPr>
        <w:t xml:space="preserve"> сельского поселения от 23.11.2010 года № 77</w:t>
      </w:r>
      <w:r>
        <w:rPr>
          <w:sz w:val="28"/>
          <w:szCs w:val="28"/>
        </w:rPr>
        <w:t xml:space="preserve">  (далее – административный регламент):</w:t>
      </w:r>
    </w:p>
    <w:p w:rsidR="00B763C7" w:rsidRDefault="00B763C7" w:rsidP="00B763C7">
      <w:pPr>
        <w:tabs>
          <w:tab w:val="left" w:pos="8441"/>
        </w:tabs>
        <w:ind w:right="-1" w:firstLine="720"/>
        <w:jc w:val="both"/>
        <w:rPr>
          <w:b/>
        </w:rPr>
      </w:pPr>
    </w:p>
    <w:p w:rsidR="00B763C7" w:rsidRDefault="00B763C7" w:rsidP="00B763C7">
      <w:pPr>
        <w:ind w:firstLine="709"/>
        <w:jc w:val="both"/>
        <w:rPr>
          <w:sz w:val="28"/>
          <w:szCs w:val="28"/>
        </w:rPr>
      </w:pPr>
      <w:r>
        <w:rPr>
          <w:sz w:val="28"/>
          <w:szCs w:val="28"/>
        </w:rPr>
        <w:lastRenderedPageBreak/>
        <w:t>1.1. Главу</w:t>
      </w:r>
      <w:r>
        <w:t xml:space="preserve"> </w:t>
      </w:r>
      <w:r>
        <w:rPr>
          <w:sz w:val="28"/>
          <w:szCs w:val="28"/>
        </w:rPr>
        <w:t>3</w:t>
      </w:r>
      <w:r>
        <w:rPr>
          <w:b/>
        </w:rPr>
        <w:t xml:space="preserve"> </w:t>
      </w:r>
      <w:r>
        <w:rPr>
          <w:sz w:val="28"/>
          <w:szCs w:val="28"/>
        </w:rPr>
        <w:t>административного регламента дополнить статьями 3.4 и 3.5 следующего содержания:</w:t>
      </w:r>
    </w:p>
    <w:p w:rsidR="00B763C7" w:rsidRDefault="00B763C7" w:rsidP="00B763C7">
      <w:pPr>
        <w:ind w:firstLine="709"/>
        <w:jc w:val="both"/>
        <w:rPr>
          <w:sz w:val="28"/>
          <w:szCs w:val="28"/>
        </w:rPr>
      </w:pPr>
      <w:r>
        <w:rPr>
          <w:sz w:val="28"/>
          <w:szCs w:val="28"/>
        </w:rPr>
        <w:t xml:space="preserve"> «</w:t>
      </w:r>
      <w:r>
        <w:rPr>
          <w:b/>
          <w:sz w:val="28"/>
          <w:szCs w:val="28"/>
        </w:rPr>
        <w:t>3.4. Исправление допущенных опечаток и (или) ошибок выданных в результате предоставления муниципальной услуги документах.</w:t>
      </w:r>
    </w:p>
    <w:p w:rsidR="00B763C7" w:rsidRDefault="00B763C7" w:rsidP="00B763C7">
      <w:pPr>
        <w:ind w:firstLine="709"/>
        <w:jc w:val="both"/>
        <w:rPr>
          <w:sz w:val="28"/>
          <w:szCs w:val="28"/>
        </w:rPr>
      </w:pPr>
      <w:r>
        <w:rPr>
          <w:sz w:val="28"/>
          <w:szCs w:val="28"/>
        </w:rPr>
        <w:t>3.4.1.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 Рекомендуемая форма заявления приведена в приложении 4 к административному регламенту.</w:t>
      </w:r>
    </w:p>
    <w:p w:rsidR="00B763C7" w:rsidRDefault="00B763C7" w:rsidP="00B763C7">
      <w:pPr>
        <w:ind w:firstLine="709"/>
        <w:jc w:val="both"/>
        <w:rPr>
          <w:sz w:val="28"/>
          <w:szCs w:val="28"/>
        </w:rPr>
      </w:pPr>
      <w:r>
        <w:rPr>
          <w:sz w:val="28"/>
          <w:szCs w:val="28"/>
        </w:rPr>
        <w:t xml:space="preserve">3.4.2. Заявление может быть подано заявителем в администрацию </w:t>
      </w:r>
      <w:r w:rsidR="00F645F0">
        <w:rPr>
          <w:bCs/>
          <w:color w:val="000000"/>
          <w:sz w:val="28"/>
          <w:szCs w:val="28"/>
        </w:rPr>
        <w:t>Нижнезалегощенского</w:t>
      </w:r>
      <w:r>
        <w:rPr>
          <w:sz w:val="28"/>
          <w:szCs w:val="28"/>
        </w:rPr>
        <w:t xml:space="preserve"> сельского поселения одним из следующих способов:</w:t>
      </w:r>
    </w:p>
    <w:p w:rsidR="00B763C7" w:rsidRDefault="00B763C7" w:rsidP="00B763C7">
      <w:pPr>
        <w:ind w:firstLine="709"/>
        <w:jc w:val="both"/>
        <w:rPr>
          <w:sz w:val="28"/>
          <w:szCs w:val="28"/>
        </w:rPr>
      </w:pPr>
      <w:r>
        <w:rPr>
          <w:sz w:val="28"/>
          <w:szCs w:val="28"/>
        </w:rPr>
        <w:t xml:space="preserve"> - лично;</w:t>
      </w:r>
    </w:p>
    <w:p w:rsidR="00B763C7" w:rsidRDefault="00B763C7" w:rsidP="00B763C7">
      <w:pPr>
        <w:ind w:firstLine="709"/>
        <w:jc w:val="both"/>
        <w:rPr>
          <w:sz w:val="28"/>
          <w:szCs w:val="28"/>
        </w:rPr>
      </w:pPr>
      <w:r>
        <w:rPr>
          <w:sz w:val="28"/>
          <w:szCs w:val="28"/>
        </w:rPr>
        <w:t>- через законного представителя;</w:t>
      </w:r>
    </w:p>
    <w:p w:rsidR="00B763C7" w:rsidRDefault="00B763C7" w:rsidP="00B763C7">
      <w:pPr>
        <w:ind w:firstLine="709"/>
        <w:jc w:val="both"/>
        <w:rPr>
          <w:sz w:val="28"/>
          <w:szCs w:val="28"/>
        </w:rPr>
      </w:pPr>
      <w:r>
        <w:rPr>
          <w:sz w:val="28"/>
          <w:szCs w:val="28"/>
        </w:rPr>
        <w:t>- почтой;</w:t>
      </w:r>
    </w:p>
    <w:p w:rsidR="00B763C7" w:rsidRDefault="00B763C7" w:rsidP="00B763C7">
      <w:pPr>
        <w:ind w:firstLine="709"/>
        <w:jc w:val="both"/>
        <w:rPr>
          <w:sz w:val="28"/>
          <w:szCs w:val="28"/>
        </w:rPr>
      </w:pPr>
      <w:r>
        <w:rPr>
          <w:sz w:val="28"/>
          <w:szCs w:val="28"/>
        </w:rPr>
        <w:t>- по электронной почте.</w:t>
      </w:r>
    </w:p>
    <w:p w:rsidR="00B763C7" w:rsidRDefault="00B763C7" w:rsidP="00B763C7">
      <w:pPr>
        <w:ind w:firstLine="709"/>
        <w:jc w:val="both"/>
        <w:rPr>
          <w:sz w:val="28"/>
          <w:szCs w:val="28"/>
        </w:rPr>
      </w:pPr>
      <w:r>
        <w:rPr>
          <w:sz w:val="28"/>
          <w:szCs w:val="28"/>
        </w:rPr>
        <w:t xml:space="preserve">3.4.3. Специалист администрации </w:t>
      </w:r>
      <w:r w:rsidR="00F645F0">
        <w:rPr>
          <w:bCs/>
          <w:color w:val="000000"/>
          <w:sz w:val="28"/>
          <w:szCs w:val="28"/>
        </w:rPr>
        <w:t>Нижнезалегощенского</w:t>
      </w:r>
      <w:r>
        <w:rPr>
          <w:sz w:val="28"/>
          <w:szCs w:val="28"/>
        </w:rPr>
        <w:t xml:space="preserve"> сельского, рассматривает заявление, представленное заявителем, и проводит проверку указанных в заявлении сведений в срок, не превышающий 3 рабочих дней с даты </w:t>
      </w:r>
      <w:r w:rsidR="00F645F0">
        <w:rPr>
          <w:sz w:val="28"/>
          <w:szCs w:val="28"/>
        </w:rPr>
        <w:t xml:space="preserve"> </w:t>
      </w:r>
      <w:r>
        <w:rPr>
          <w:sz w:val="28"/>
          <w:szCs w:val="28"/>
        </w:rPr>
        <w:t>регистрации соответствующего заявления.</w:t>
      </w:r>
    </w:p>
    <w:p w:rsidR="00B763C7" w:rsidRDefault="00B763C7" w:rsidP="00B763C7">
      <w:pPr>
        <w:ind w:firstLine="709"/>
        <w:jc w:val="both"/>
        <w:rPr>
          <w:sz w:val="28"/>
          <w:szCs w:val="28"/>
        </w:rPr>
      </w:pPr>
      <w:r>
        <w:rPr>
          <w:sz w:val="28"/>
          <w:szCs w:val="28"/>
        </w:rPr>
        <w:t>3.4.4. В случае выявления опечаток и (или) ошибок в выданных в результате предоставления муниципальной услуги документах специалист администр</w:t>
      </w:r>
      <w:r w:rsidR="00F645F0">
        <w:rPr>
          <w:sz w:val="28"/>
          <w:szCs w:val="28"/>
        </w:rPr>
        <w:t xml:space="preserve">ации Нижнезалегощенского </w:t>
      </w:r>
      <w:r>
        <w:rPr>
          <w:sz w:val="28"/>
          <w:szCs w:val="28"/>
        </w:rPr>
        <w:t>сельского,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rsidR="00B763C7" w:rsidRDefault="00B763C7" w:rsidP="00B763C7">
      <w:pPr>
        <w:ind w:firstLine="709"/>
        <w:jc w:val="both"/>
        <w:rPr>
          <w:sz w:val="28"/>
          <w:szCs w:val="28"/>
        </w:rPr>
      </w:pPr>
      <w:r>
        <w:rPr>
          <w:sz w:val="28"/>
          <w:szCs w:val="28"/>
        </w:rPr>
        <w:t>3.4.5.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B763C7" w:rsidRDefault="00B763C7" w:rsidP="00B763C7">
      <w:pPr>
        <w:ind w:firstLine="709"/>
        <w:jc w:val="both"/>
        <w:rPr>
          <w:sz w:val="28"/>
          <w:szCs w:val="28"/>
        </w:rPr>
      </w:pPr>
      <w:r>
        <w:rPr>
          <w:sz w:val="28"/>
          <w:szCs w:val="28"/>
        </w:rPr>
        <w:t xml:space="preserve">3.4.6. В случае отсутствия опечаток и (или) ошибок в документах, выданных в результате предоставления муниципальной услуги, специалист администрации </w:t>
      </w:r>
      <w:r w:rsidR="00F645F0">
        <w:rPr>
          <w:bCs/>
          <w:color w:val="000000"/>
          <w:sz w:val="28"/>
          <w:szCs w:val="28"/>
        </w:rPr>
        <w:t>Нижнезалегощенского</w:t>
      </w:r>
      <w:r>
        <w:rPr>
          <w:sz w:val="28"/>
          <w:szCs w:val="28"/>
        </w:rPr>
        <w:t xml:space="preserve"> сельского,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rsidR="00B763C7" w:rsidRDefault="00B763C7" w:rsidP="00B763C7">
      <w:pPr>
        <w:ind w:firstLine="709"/>
        <w:jc w:val="both"/>
        <w:rPr>
          <w:sz w:val="28"/>
          <w:szCs w:val="28"/>
        </w:rPr>
      </w:pPr>
      <w:r>
        <w:rPr>
          <w:sz w:val="28"/>
          <w:szCs w:val="28"/>
        </w:rPr>
        <w:t>3.4.7 Способом фиксации результата исполнения административной процедуры является внесение ответственным исполнителем записи о дате выдачи документа, являющегося результатом предоставления государственной услуги и подписи заявителя о вручении, регистрация в реестре почтовых отправлений заказного письма с прикреплением уведомления о вручении, регистрация письма об отказе в выдаче документа, являющегося результатом предоставления муниципальной услуги.</w:t>
      </w:r>
    </w:p>
    <w:p w:rsidR="00B763C7" w:rsidRDefault="00B763C7" w:rsidP="00B763C7">
      <w:pPr>
        <w:ind w:firstLine="709"/>
        <w:jc w:val="both"/>
        <w:rPr>
          <w:b/>
          <w:sz w:val="28"/>
          <w:szCs w:val="28"/>
        </w:rPr>
      </w:pPr>
      <w:r>
        <w:rPr>
          <w:b/>
          <w:sz w:val="28"/>
          <w:szCs w:val="28"/>
        </w:rPr>
        <w:lastRenderedPageBreak/>
        <w:t>3.5. Содержание административной процедуры рассмотрения заявления на выдачу дубликата документа и выдача (направление) заявителю дубликата документа либо уведомления об отказе в выдаче дубликата документа.</w:t>
      </w:r>
    </w:p>
    <w:p w:rsidR="00B763C7" w:rsidRDefault="00B763C7" w:rsidP="00B763C7">
      <w:pPr>
        <w:ind w:firstLine="709"/>
        <w:jc w:val="both"/>
        <w:rPr>
          <w:sz w:val="28"/>
          <w:szCs w:val="28"/>
        </w:rPr>
      </w:pPr>
      <w:r>
        <w:rPr>
          <w:sz w:val="28"/>
          <w:szCs w:val="28"/>
        </w:rPr>
        <w:t xml:space="preserve">3.5.1. Юридическим фактом, являющимся основанием для начала исполнения административной процедуры, является регистрация в администрации </w:t>
      </w:r>
      <w:r w:rsidR="00F645F0">
        <w:rPr>
          <w:bCs/>
          <w:color w:val="000000"/>
          <w:sz w:val="28"/>
          <w:szCs w:val="28"/>
        </w:rPr>
        <w:t xml:space="preserve"> Нижнезалегощенского</w:t>
      </w:r>
      <w:r>
        <w:rPr>
          <w:sz w:val="28"/>
          <w:szCs w:val="28"/>
        </w:rPr>
        <w:t xml:space="preserve"> сельского заявления о выдаче дубликата документа.</w:t>
      </w:r>
    </w:p>
    <w:p w:rsidR="00B763C7" w:rsidRDefault="00B763C7" w:rsidP="00B763C7">
      <w:pPr>
        <w:ind w:firstLine="709"/>
        <w:jc w:val="both"/>
        <w:rPr>
          <w:sz w:val="28"/>
          <w:szCs w:val="28"/>
        </w:rPr>
      </w:pPr>
      <w:r>
        <w:rPr>
          <w:sz w:val="28"/>
          <w:szCs w:val="28"/>
        </w:rPr>
        <w:t>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требований административного регламента.</w:t>
      </w:r>
    </w:p>
    <w:p w:rsidR="00B763C7" w:rsidRDefault="00B763C7" w:rsidP="00B763C7">
      <w:pPr>
        <w:ind w:firstLine="709"/>
        <w:jc w:val="both"/>
        <w:rPr>
          <w:sz w:val="28"/>
          <w:szCs w:val="28"/>
        </w:rPr>
      </w:pPr>
      <w:r>
        <w:rPr>
          <w:sz w:val="28"/>
          <w:szCs w:val="28"/>
        </w:rPr>
        <w:t xml:space="preserve">3.5.2. Дубликат документа оформляется в случае утраты или порчи документа. </w:t>
      </w:r>
    </w:p>
    <w:p w:rsidR="00B763C7" w:rsidRDefault="00B763C7" w:rsidP="00B763C7">
      <w:pPr>
        <w:ind w:firstLine="709"/>
        <w:jc w:val="both"/>
        <w:rPr>
          <w:sz w:val="28"/>
          <w:szCs w:val="28"/>
        </w:rPr>
      </w:pPr>
      <w:r>
        <w:rPr>
          <w:sz w:val="28"/>
          <w:szCs w:val="28"/>
        </w:rPr>
        <w:t>3.5.3. Основаниями для отказа в приеме к рассмотрению документов для выдачи дубликата документа является: представленное заявление о выдаче дубликата  документа не соответствует форме, предусмотренной приложением 5 к  административному регламенту.</w:t>
      </w:r>
    </w:p>
    <w:p w:rsidR="00B763C7" w:rsidRDefault="00B763C7" w:rsidP="00B763C7">
      <w:pPr>
        <w:ind w:firstLine="709"/>
        <w:jc w:val="both"/>
        <w:rPr>
          <w:sz w:val="28"/>
          <w:szCs w:val="28"/>
        </w:rPr>
      </w:pPr>
      <w:r>
        <w:rPr>
          <w:sz w:val="28"/>
          <w:szCs w:val="28"/>
        </w:rPr>
        <w:t>3.5.4. В случае установления отсутствия оснований для отказа в приеме к рассмотрению документов, указанных в части 3.8.3 настоящей статьи, ответственный исполнитель в срок, не превышающий 10 рабочих дней со дня регистрации заявления о выдаче дубликата документа, рассматривает его и готовит дубликат документа в двух экземплярах.</w:t>
      </w:r>
    </w:p>
    <w:p w:rsidR="00B763C7" w:rsidRDefault="00B763C7" w:rsidP="00B763C7">
      <w:pPr>
        <w:ind w:firstLine="709"/>
        <w:jc w:val="both"/>
        <w:rPr>
          <w:sz w:val="28"/>
          <w:szCs w:val="28"/>
        </w:rPr>
      </w:pPr>
      <w:r>
        <w:rPr>
          <w:sz w:val="28"/>
          <w:szCs w:val="28"/>
        </w:rPr>
        <w:t>3.5.5. Дубликат документа направляется Заявителю в срок, не превышающий 5 рабочих дней со дня принятия приказа о выдаче дубликата документа, почтовым отправлением или вручается лично заявителю или  уполномоченному представителю Заявителя (по доверенности). Выбор оптимального способа передачи документов определяется заявителем при подаче заявления о выдаче дубликата документа.</w:t>
      </w:r>
    </w:p>
    <w:p w:rsidR="00B763C7" w:rsidRDefault="00B763C7" w:rsidP="00B763C7">
      <w:pPr>
        <w:ind w:firstLine="709"/>
        <w:jc w:val="both"/>
        <w:rPr>
          <w:sz w:val="28"/>
          <w:szCs w:val="28"/>
        </w:rPr>
      </w:pPr>
      <w:r>
        <w:rPr>
          <w:sz w:val="28"/>
          <w:szCs w:val="28"/>
        </w:rPr>
        <w:t>3.5.6. Способом фиксации результата исполнения административной процедуры является внесение ответственным исполнителем записи о дате выдачи документа, являющегося результатом предоставления муниципальной услуги и подписи заявителя о вручении, регистрация в реестре почтовых отправлений заказного письма с прикреплением уведомления о вручении, регистрация письма об отказе в выдаче документа, являющегося результатом предоставления муниципальной услуги.»</w:t>
      </w:r>
    </w:p>
    <w:p w:rsidR="00B763C7" w:rsidRDefault="00B763C7" w:rsidP="00B763C7">
      <w:pPr>
        <w:ind w:firstLine="709"/>
        <w:jc w:val="both"/>
        <w:rPr>
          <w:sz w:val="28"/>
          <w:szCs w:val="28"/>
        </w:rPr>
      </w:pPr>
    </w:p>
    <w:p w:rsidR="00B763C7" w:rsidRDefault="00B763C7" w:rsidP="00B763C7">
      <w:pPr>
        <w:ind w:firstLine="709"/>
        <w:jc w:val="both"/>
        <w:rPr>
          <w:sz w:val="28"/>
          <w:szCs w:val="28"/>
        </w:rPr>
      </w:pPr>
      <w:r>
        <w:rPr>
          <w:sz w:val="28"/>
          <w:szCs w:val="28"/>
        </w:rPr>
        <w:t xml:space="preserve">1.2.  Главу 5 административного регламента изложить в следующей редакции: </w:t>
      </w:r>
    </w:p>
    <w:p w:rsidR="00B763C7" w:rsidRDefault="00B763C7" w:rsidP="00B763C7">
      <w:pPr>
        <w:spacing w:after="30"/>
        <w:ind w:right="214" w:firstLine="709"/>
        <w:jc w:val="both"/>
        <w:rPr>
          <w:color w:val="000000"/>
          <w:sz w:val="28"/>
          <w:szCs w:val="28"/>
        </w:rPr>
      </w:pPr>
      <w:r>
        <w:rPr>
          <w:b/>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763C7" w:rsidRDefault="00B763C7" w:rsidP="00B763C7">
      <w:pPr>
        <w:ind w:right="265" w:firstLine="709"/>
        <w:jc w:val="both"/>
        <w:rPr>
          <w:color w:val="000000"/>
          <w:sz w:val="28"/>
          <w:szCs w:val="28"/>
        </w:rPr>
      </w:pPr>
      <w:r>
        <w:rPr>
          <w:color w:val="000000"/>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763C7" w:rsidRDefault="00B763C7" w:rsidP="00B763C7">
      <w:pPr>
        <w:numPr>
          <w:ilvl w:val="2"/>
          <w:numId w:val="1"/>
        </w:numPr>
        <w:spacing w:after="13"/>
        <w:ind w:left="0" w:right="265" w:firstLine="709"/>
        <w:jc w:val="both"/>
        <w:rPr>
          <w:color w:val="000000"/>
          <w:sz w:val="28"/>
          <w:szCs w:val="28"/>
        </w:rPr>
      </w:pPr>
      <w:r>
        <w:rPr>
          <w:color w:val="000000"/>
          <w:sz w:val="28"/>
          <w:szCs w:val="28"/>
        </w:rPr>
        <w:lastRenderedPageBreak/>
        <w:t xml:space="preserve">Заявители вправе обжаловать постановление, действия (бездействие) администрации </w:t>
      </w:r>
      <w:r w:rsidR="00F645F0">
        <w:rPr>
          <w:bCs/>
          <w:color w:val="000000"/>
          <w:sz w:val="28"/>
          <w:szCs w:val="28"/>
        </w:rPr>
        <w:t>Нижнезалегощенского</w:t>
      </w:r>
      <w:r>
        <w:rPr>
          <w:color w:val="000000"/>
          <w:sz w:val="28"/>
          <w:szCs w:val="28"/>
        </w:rPr>
        <w:t xml:space="preserve"> сельского поселения, должностных лиц, муниципальных служащих в досудебном (внесудебном) порядке.  </w:t>
      </w:r>
    </w:p>
    <w:p w:rsidR="00B763C7" w:rsidRDefault="00B763C7" w:rsidP="00B763C7">
      <w:pPr>
        <w:numPr>
          <w:ilvl w:val="2"/>
          <w:numId w:val="1"/>
        </w:numPr>
        <w:spacing w:after="13"/>
        <w:ind w:left="0" w:right="265" w:firstLine="709"/>
        <w:jc w:val="both"/>
        <w:rPr>
          <w:color w:val="000000"/>
          <w:sz w:val="28"/>
          <w:szCs w:val="28"/>
        </w:rPr>
      </w:pPr>
      <w:r>
        <w:rPr>
          <w:color w:val="000000"/>
          <w:sz w:val="28"/>
          <w:szCs w:val="28"/>
        </w:rPr>
        <w:t xml:space="preserve">Обжалование действий (бездействия) администрации </w:t>
      </w:r>
      <w:r w:rsidR="00F645F0">
        <w:rPr>
          <w:bCs/>
          <w:color w:val="000000"/>
          <w:sz w:val="28"/>
          <w:szCs w:val="28"/>
        </w:rPr>
        <w:t>Нижнезалегощенского</w:t>
      </w:r>
      <w:r>
        <w:rPr>
          <w:color w:val="000000"/>
          <w:sz w:val="28"/>
          <w:szCs w:val="28"/>
        </w:rPr>
        <w:t xml:space="preserve">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763C7" w:rsidRDefault="00B763C7" w:rsidP="00B763C7">
      <w:pPr>
        <w:tabs>
          <w:tab w:val="center" w:pos="1701"/>
        </w:tabs>
        <w:ind w:firstLine="709"/>
        <w:jc w:val="both"/>
        <w:rPr>
          <w:b/>
          <w:color w:val="000000"/>
          <w:sz w:val="28"/>
          <w:szCs w:val="28"/>
        </w:rPr>
      </w:pPr>
      <w:r>
        <w:rPr>
          <w:b/>
          <w:color w:val="000000"/>
          <w:sz w:val="28"/>
          <w:szCs w:val="28"/>
        </w:rPr>
        <w:t xml:space="preserve">5.2. </w:t>
      </w:r>
      <w:r>
        <w:rPr>
          <w:b/>
          <w:color w:val="000000"/>
          <w:sz w:val="28"/>
          <w:szCs w:val="28"/>
        </w:rPr>
        <w:tab/>
        <w:t xml:space="preserve">Предмет жалобы </w:t>
      </w:r>
    </w:p>
    <w:p w:rsidR="00B763C7" w:rsidRDefault="00B763C7" w:rsidP="00B763C7">
      <w:pPr>
        <w:ind w:firstLine="709"/>
        <w:jc w:val="both"/>
        <w:rPr>
          <w:color w:val="000000"/>
          <w:sz w:val="28"/>
          <w:szCs w:val="28"/>
        </w:rPr>
      </w:pPr>
      <w:r>
        <w:rPr>
          <w:color w:val="000000"/>
          <w:sz w:val="28"/>
          <w:szCs w:val="28"/>
        </w:rPr>
        <w:t>5.2.1. Заявитель может обратиться с жалобой, в том числе в следующих случаях:</w:t>
      </w:r>
    </w:p>
    <w:p w:rsidR="00B763C7" w:rsidRDefault="00B763C7" w:rsidP="00B763C7">
      <w:pPr>
        <w:ind w:firstLine="709"/>
        <w:jc w:val="both"/>
        <w:rPr>
          <w:color w:val="000000"/>
          <w:sz w:val="28"/>
          <w:szCs w:val="28"/>
        </w:rPr>
      </w:pPr>
      <w:bookmarkStart w:id="0" w:name="dst220"/>
      <w:bookmarkEnd w:id="0"/>
      <w:r>
        <w:rPr>
          <w:color w:val="000000"/>
          <w:sz w:val="28"/>
          <w:szCs w:val="28"/>
        </w:rPr>
        <w:t xml:space="preserve">1) нарушение срока регистрации запроса о предоставлении муниципальной услуги, запроса, указанного в </w:t>
      </w:r>
      <w:hyperlink r:id="rId6" w:anchor="dst244" w:history="1">
        <w:r>
          <w:rPr>
            <w:rStyle w:val="a3"/>
            <w:color w:val="000000"/>
            <w:sz w:val="28"/>
            <w:szCs w:val="28"/>
          </w:rPr>
          <w:t>статье 15.1</w:t>
        </w:r>
      </w:hyperlink>
      <w:r>
        <w:rPr>
          <w:color w:val="000000"/>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B763C7" w:rsidRDefault="00B763C7" w:rsidP="00B763C7">
      <w:pPr>
        <w:ind w:firstLine="709"/>
        <w:jc w:val="both"/>
        <w:rPr>
          <w:color w:val="000000"/>
          <w:sz w:val="28"/>
          <w:szCs w:val="28"/>
        </w:rPr>
      </w:pPr>
      <w:bookmarkStart w:id="1" w:name="dst221"/>
      <w:bookmarkEnd w:id="1"/>
      <w:r>
        <w:rPr>
          <w:color w:val="000000"/>
          <w:sz w:val="28"/>
          <w:szCs w:val="28"/>
        </w:rPr>
        <w:t xml:space="preserve">2) нарушение срока предоставления муниципальной услуги. </w:t>
      </w:r>
      <w:bookmarkStart w:id="2" w:name="dst102"/>
      <w:bookmarkEnd w:id="2"/>
    </w:p>
    <w:p w:rsidR="00B763C7" w:rsidRDefault="00B763C7" w:rsidP="00B763C7">
      <w:pPr>
        <w:ind w:firstLine="709"/>
        <w:jc w:val="both"/>
        <w:rPr>
          <w:color w:val="000000"/>
          <w:sz w:val="28"/>
          <w:szCs w:val="28"/>
        </w:rPr>
      </w:pPr>
      <w:r>
        <w:rPr>
          <w:color w:val="000000"/>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63C7" w:rsidRDefault="00B763C7" w:rsidP="00B763C7">
      <w:pPr>
        <w:ind w:firstLine="709"/>
        <w:jc w:val="both"/>
        <w:rPr>
          <w:color w:val="000000"/>
          <w:sz w:val="28"/>
          <w:szCs w:val="28"/>
        </w:rPr>
      </w:pPr>
      <w:bookmarkStart w:id="3" w:name="dst103"/>
      <w:bookmarkEnd w:id="3"/>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63C7" w:rsidRDefault="00B763C7" w:rsidP="00B763C7">
      <w:pPr>
        <w:ind w:firstLine="709"/>
        <w:jc w:val="both"/>
        <w:rPr>
          <w:color w:val="000000"/>
          <w:sz w:val="28"/>
          <w:szCs w:val="28"/>
        </w:rPr>
      </w:pPr>
      <w:bookmarkStart w:id="4" w:name="dst222"/>
      <w:bookmarkEnd w:id="4"/>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63C7" w:rsidRDefault="00B763C7" w:rsidP="00B763C7">
      <w:pPr>
        <w:ind w:firstLine="709"/>
        <w:jc w:val="both"/>
        <w:rPr>
          <w:color w:val="000000"/>
          <w:sz w:val="28"/>
          <w:szCs w:val="28"/>
        </w:rPr>
      </w:pPr>
      <w:r>
        <w:rPr>
          <w:color w:val="000000"/>
          <w:sz w:val="28"/>
          <w:szCs w:val="28"/>
        </w:rPr>
        <w:t xml:space="preserve"> </w:t>
      </w:r>
      <w:bookmarkStart w:id="5" w:name="dst105"/>
      <w:bookmarkEnd w:id="5"/>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3C7" w:rsidRDefault="00B763C7" w:rsidP="00B763C7">
      <w:pPr>
        <w:ind w:firstLine="709"/>
        <w:jc w:val="both"/>
        <w:rPr>
          <w:color w:val="000000"/>
          <w:sz w:val="28"/>
          <w:szCs w:val="28"/>
        </w:rPr>
      </w:pPr>
      <w:bookmarkStart w:id="6" w:name="dst223"/>
      <w:bookmarkEnd w:id="6"/>
      <w:r>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предусмотренных </w:t>
      </w:r>
      <w:hyperlink r:id="rId7" w:anchor="dst100352" w:history="1">
        <w:r>
          <w:rPr>
            <w:rStyle w:val="a3"/>
            <w:color w:val="000000"/>
            <w:sz w:val="28"/>
            <w:szCs w:val="28"/>
          </w:rPr>
          <w:t>частью 1.1 статьи 16</w:t>
        </w:r>
      </w:hyperlink>
      <w:r>
        <w:rPr>
          <w:color w:val="000000"/>
          <w:sz w:val="28"/>
          <w:szCs w:val="28"/>
        </w:rPr>
        <w:t xml:space="preserve"> Федерального закона № 210-ФЗ, или его работников в исправлении </w:t>
      </w:r>
      <w:r w:rsidR="00F645F0">
        <w:rPr>
          <w:color w:val="000000"/>
          <w:sz w:val="28"/>
          <w:szCs w:val="28"/>
        </w:rPr>
        <w:t xml:space="preserve"> </w:t>
      </w:r>
      <w:r>
        <w:rPr>
          <w:color w:val="000000"/>
          <w:sz w:val="28"/>
          <w:szCs w:val="28"/>
        </w:rPr>
        <w:t xml:space="preserve">допущенных ими опечаток и ошибок в </w:t>
      </w:r>
      <w:r>
        <w:rPr>
          <w:color w:val="000000"/>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
    <w:p w:rsidR="00B763C7" w:rsidRDefault="00B763C7" w:rsidP="00B763C7">
      <w:pPr>
        <w:ind w:firstLine="709"/>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B763C7" w:rsidRDefault="00B763C7" w:rsidP="00B763C7">
      <w:pPr>
        <w:ind w:firstLine="709"/>
        <w:jc w:val="both"/>
        <w:rPr>
          <w:color w:val="000000"/>
          <w:sz w:val="28"/>
          <w:szCs w:val="28"/>
        </w:rPr>
      </w:pPr>
      <w:bookmarkStart w:id="8" w:name="dst225"/>
      <w:bookmarkEnd w:id="8"/>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63C7" w:rsidRDefault="00B763C7" w:rsidP="00B763C7">
      <w:pPr>
        <w:ind w:firstLine="709"/>
        <w:jc w:val="both"/>
        <w:rPr>
          <w:color w:val="000000"/>
          <w:sz w:val="28"/>
          <w:szCs w:val="28"/>
        </w:rPr>
      </w:pPr>
      <w:r>
        <w:rPr>
          <w:color w:val="000000"/>
          <w:sz w:val="28"/>
          <w:szCs w:val="28"/>
        </w:rPr>
        <w:t xml:space="preserve">10)  </w:t>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B763C7" w:rsidRDefault="00B763C7" w:rsidP="00B763C7">
      <w:pPr>
        <w:pStyle w:val="1"/>
        <w:ind w:firstLine="709"/>
        <w:jc w:val="both"/>
        <w:rPr>
          <w:color w:val="000000"/>
          <w:sz w:val="28"/>
          <w:szCs w:val="28"/>
        </w:rPr>
      </w:pPr>
      <w:r>
        <w:rPr>
          <w:rStyle w:val="hl"/>
          <w:color w:val="000000"/>
          <w:sz w:val="28"/>
          <w:szCs w:val="28"/>
        </w:rPr>
        <w:t>5.3. Общие требования к порядку подачи и рассмотрения жалобы</w:t>
      </w:r>
    </w:p>
    <w:p w:rsidR="00B763C7" w:rsidRDefault="00B763C7" w:rsidP="00B763C7">
      <w:pPr>
        <w:ind w:firstLine="709"/>
        <w:jc w:val="both"/>
        <w:rPr>
          <w:color w:val="000000"/>
          <w:sz w:val="28"/>
          <w:szCs w:val="28"/>
        </w:rPr>
      </w:pPr>
      <w:bookmarkStart w:id="9" w:name="dst226"/>
      <w:bookmarkEnd w:id="9"/>
      <w:r>
        <w:rPr>
          <w:rStyle w:val="blk"/>
          <w:color w:val="000000"/>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подаются руководителям этих организаций.</w:t>
      </w:r>
    </w:p>
    <w:p w:rsidR="00B763C7" w:rsidRDefault="00B763C7" w:rsidP="00B763C7">
      <w:pPr>
        <w:ind w:firstLine="709"/>
        <w:jc w:val="both"/>
        <w:rPr>
          <w:color w:val="000000"/>
          <w:sz w:val="28"/>
          <w:szCs w:val="28"/>
        </w:rPr>
      </w:pPr>
      <w:bookmarkStart w:id="10" w:name="dst227"/>
      <w:bookmarkEnd w:id="10"/>
      <w:r>
        <w:rPr>
          <w:rStyle w:val="blk"/>
          <w:color w:val="000000"/>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Style w:val="blk"/>
          <w:color w:val="000000"/>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63C7" w:rsidRDefault="00B763C7" w:rsidP="00B763C7">
      <w:pPr>
        <w:ind w:firstLine="709"/>
        <w:jc w:val="both"/>
        <w:rPr>
          <w:color w:val="000000"/>
          <w:sz w:val="28"/>
          <w:szCs w:val="28"/>
        </w:rPr>
      </w:pPr>
      <w:bookmarkStart w:id="11" w:name="dst228"/>
      <w:bookmarkEnd w:id="11"/>
      <w:r>
        <w:rPr>
          <w:rStyle w:val="blk"/>
          <w:color w:val="000000"/>
          <w:sz w:val="28"/>
          <w:szCs w:val="28"/>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1" w:anchor="dst100352" w:history="1">
        <w:r>
          <w:rPr>
            <w:rStyle w:val="a3"/>
            <w:color w:val="000000"/>
            <w:sz w:val="28"/>
            <w:szCs w:val="28"/>
          </w:rPr>
          <w:t>частью 1.1 статьи 16</w:t>
        </w:r>
      </w:hyperlink>
      <w:r>
        <w:rPr>
          <w:rStyle w:val="blk"/>
          <w:color w:val="000000"/>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763C7" w:rsidRDefault="00B763C7" w:rsidP="00B763C7">
      <w:pPr>
        <w:ind w:firstLine="709"/>
        <w:jc w:val="both"/>
        <w:rPr>
          <w:color w:val="000000"/>
          <w:sz w:val="28"/>
          <w:szCs w:val="28"/>
        </w:rPr>
      </w:pPr>
      <w:bookmarkStart w:id="12" w:name="dst149"/>
      <w:bookmarkStart w:id="13" w:name="dst198"/>
      <w:bookmarkEnd w:id="12"/>
      <w:bookmarkEnd w:id="13"/>
      <w:r>
        <w:rPr>
          <w:rStyle w:val="blk"/>
          <w:color w:val="000000"/>
          <w:sz w:val="28"/>
          <w:szCs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anchor="dst101816" w:history="1">
        <w:r>
          <w:rPr>
            <w:rStyle w:val="a3"/>
            <w:color w:val="000000"/>
            <w:sz w:val="28"/>
            <w:szCs w:val="28"/>
          </w:rPr>
          <w:t>частью 2 статьи 6</w:t>
        </w:r>
      </w:hyperlink>
      <w:r>
        <w:rPr>
          <w:rStyle w:val="blk"/>
          <w:color w:val="000000"/>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763C7" w:rsidRDefault="00B763C7" w:rsidP="00B763C7">
      <w:pPr>
        <w:ind w:firstLine="709"/>
        <w:jc w:val="both"/>
        <w:rPr>
          <w:color w:val="000000"/>
          <w:sz w:val="28"/>
          <w:szCs w:val="28"/>
        </w:rPr>
      </w:pPr>
      <w:bookmarkStart w:id="14" w:name="dst229"/>
      <w:bookmarkStart w:id="15" w:name="dst112"/>
      <w:bookmarkEnd w:id="14"/>
      <w:bookmarkEnd w:id="15"/>
      <w:r>
        <w:rPr>
          <w:rStyle w:val="blk"/>
          <w:color w:val="000000"/>
          <w:sz w:val="28"/>
          <w:szCs w:val="28"/>
        </w:rPr>
        <w:t>5.3.5. Жалоба должна содержать:</w:t>
      </w:r>
    </w:p>
    <w:p w:rsidR="00B763C7" w:rsidRDefault="00B763C7" w:rsidP="00B763C7">
      <w:pPr>
        <w:ind w:firstLine="709"/>
        <w:jc w:val="both"/>
        <w:rPr>
          <w:color w:val="000000"/>
          <w:sz w:val="28"/>
          <w:szCs w:val="28"/>
        </w:rPr>
      </w:pPr>
      <w:bookmarkStart w:id="16" w:name="dst230"/>
      <w:bookmarkEnd w:id="16"/>
      <w:r>
        <w:rPr>
          <w:rStyle w:val="blk"/>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их руководителей и (или) работников, решения и действия (бездействие) которых обжалуются;</w:t>
      </w:r>
    </w:p>
    <w:p w:rsidR="00B763C7" w:rsidRDefault="00B763C7" w:rsidP="00B763C7">
      <w:pPr>
        <w:ind w:firstLine="709"/>
        <w:jc w:val="both"/>
        <w:rPr>
          <w:color w:val="000000"/>
          <w:sz w:val="28"/>
          <w:szCs w:val="28"/>
        </w:rPr>
      </w:pPr>
      <w:bookmarkStart w:id="17" w:name="dst114"/>
      <w:bookmarkEnd w:id="17"/>
      <w:r>
        <w:rPr>
          <w:rStyle w:val="blk"/>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C7" w:rsidRDefault="00B763C7" w:rsidP="00B763C7">
      <w:pPr>
        <w:ind w:firstLine="709"/>
        <w:jc w:val="both"/>
        <w:rPr>
          <w:color w:val="000000"/>
          <w:sz w:val="28"/>
          <w:szCs w:val="28"/>
        </w:rPr>
      </w:pPr>
      <w:bookmarkStart w:id="18" w:name="dst231"/>
      <w:bookmarkEnd w:id="18"/>
      <w:r>
        <w:rPr>
          <w:rStyle w:val="blk"/>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их работников;</w:t>
      </w:r>
    </w:p>
    <w:p w:rsidR="00B763C7" w:rsidRDefault="00B763C7" w:rsidP="00B763C7">
      <w:pPr>
        <w:ind w:firstLine="709"/>
        <w:jc w:val="both"/>
        <w:rPr>
          <w:color w:val="000000"/>
          <w:sz w:val="28"/>
          <w:szCs w:val="28"/>
        </w:rPr>
      </w:pPr>
      <w:bookmarkStart w:id="19" w:name="dst232"/>
      <w:bookmarkEnd w:id="19"/>
      <w:r>
        <w:rPr>
          <w:rStyle w:val="blk"/>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763C7" w:rsidRDefault="00B763C7" w:rsidP="00B763C7">
      <w:pPr>
        <w:ind w:firstLine="709"/>
        <w:jc w:val="both"/>
        <w:rPr>
          <w:color w:val="000000"/>
          <w:sz w:val="28"/>
          <w:szCs w:val="28"/>
        </w:rPr>
      </w:pPr>
      <w:bookmarkStart w:id="20" w:name="dst233"/>
      <w:bookmarkEnd w:id="20"/>
      <w:r>
        <w:rPr>
          <w:rStyle w:val="blk"/>
          <w:color w:val="000000"/>
          <w:sz w:val="28"/>
          <w:szCs w:val="28"/>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7" w:anchor="dst100352" w:history="1">
        <w:r>
          <w:rPr>
            <w:rStyle w:val="a3"/>
            <w:color w:val="000000"/>
            <w:sz w:val="28"/>
            <w:szCs w:val="28"/>
          </w:rPr>
          <w:t>частью 1.1 статьи 16</w:t>
        </w:r>
      </w:hyperlink>
      <w:r>
        <w:rPr>
          <w:rStyle w:val="blk"/>
          <w:color w:val="000000"/>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C7" w:rsidRDefault="00B763C7" w:rsidP="00B763C7">
      <w:pPr>
        <w:ind w:firstLine="709"/>
        <w:jc w:val="both"/>
        <w:rPr>
          <w:color w:val="000000"/>
          <w:sz w:val="28"/>
          <w:szCs w:val="28"/>
        </w:rPr>
      </w:pPr>
      <w:bookmarkStart w:id="21" w:name="dst234"/>
      <w:bookmarkEnd w:id="21"/>
      <w:r>
        <w:rPr>
          <w:rStyle w:val="blk"/>
          <w:color w:val="000000"/>
          <w:sz w:val="28"/>
          <w:szCs w:val="28"/>
        </w:rPr>
        <w:t>5.3.7. По результатам рассмотрения жалобы принимается одно из следующих решений:</w:t>
      </w:r>
    </w:p>
    <w:p w:rsidR="00B763C7" w:rsidRDefault="00B763C7" w:rsidP="00B763C7">
      <w:pPr>
        <w:ind w:firstLine="709"/>
        <w:jc w:val="both"/>
        <w:rPr>
          <w:color w:val="000000"/>
          <w:sz w:val="28"/>
          <w:szCs w:val="28"/>
        </w:rPr>
      </w:pPr>
      <w:bookmarkStart w:id="22" w:name="dst235"/>
      <w:bookmarkEnd w:id="22"/>
      <w:r>
        <w:rPr>
          <w:rStyle w:val="blk"/>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3C7" w:rsidRDefault="00B763C7" w:rsidP="00B763C7">
      <w:pPr>
        <w:ind w:firstLine="709"/>
        <w:jc w:val="both"/>
        <w:rPr>
          <w:color w:val="000000"/>
          <w:sz w:val="28"/>
          <w:szCs w:val="28"/>
        </w:rPr>
      </w:pPr>
      <w:bookmarkStart w:id="23" w:name="dst236"/>
      <w:bookmarkEnd w:id="23"/>
      <w:r>
        <w:rPr>
          <w:rStyle w:val="blk"/>
          <w:color w:val="000000"/>
          <w:sz w:val="28"/>
          <w:szCs w:val="28"/>
        </w:rPr>
        <w:t>2) в удовлетворении жалобы отказывается.</w:t>
      </w:r>
    </w:p>
    <w:p w:rsidR="00B763C7" w:rsidRDefault="00B763C7" w:rsidP="00B763C7">
      <w:pPr>
        <w:pStyle w:val="western"/>
        <w:spacing w:before="0" w:beforeAutospacing="0" w:after="0" w:afterAutospacing="0"/>
        <w:ind w:firstLine="720"/>
        <w:jc w:val="both"/>
        <w:rPr>
          <w:sz w:val="28"/>
          <w:szCs w:val="28"/>
        </w:rPr>
      </w:pPr>
      <w:bookmarkStart w:id="24" w:name="dst121"/>
      <w:bookmarkStart w:id="25" w:name="dst237"/>
      <w:bookmarkEnd w:id="24"/>
      <w:bookmarkEnd w:id="25"/>
      <w:r>
        <w:rPr>
          <w:sz w:val="28"/>
          <w:szCs w:val="28"/>
        </w:rPr>
        <w:t xml:space="preserve">5.3.8. Не позднее дня, следующего за днем принятия решения, заявителю в письменной форме и по желанию заявителя в электронной </w:t>
      </w:r>
      <w:r>
        <w:rPr>
          <w:sz w:val="28"/>
          <w:szCs w:val="28"/>
        </w:rPr>
        <w:lastRenderedPageBreak/>
        <w:t>форме направляется мотивированный ответ о результатах рассмотрения жалобы.</w:t>
      </w:r>
    </w:p>
    <w:p w:rsidR="00B763C7" w:rsidRDefault="00B763C7" w:rsidP="00B763C7">
      <w:pPr>
        <w:pStyle w:val="western"/>
        <w:spacing w:before="0" w:beforeAutospacing="0" w:after="0" w:afterAutospacing="0"/>
        <w:ind w:firstLine="72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C7" w:rsidRDefault="00B763C7" w:rsidP="00B763C7">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C7" w:rsidRDefault="00B763C7" w:rsidP="00B763C7">
      <w:pPr>
        <w:ind w:firstLine="709"/>
        <w:jc w:val="both"/>
        <w:rPr>
          <w:color w:val="000000"/>
          <w:sz w:val="28"/>
          <w:szCs w:val="28"/>
        </w:rPr>
      </w:pPr>
      <w:r>
        <w:rPr>
          <w:rStyle w:val="blk"/>
          <w:color w:val="000000"/>
          <w:sz w:val="28"/>
          <w:szCs w:val="28"/>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anchor="dst108" w:history="1">
        <w:r>
          <w:rPr>
            <w:rStyle w:val="a3"/>
            <w:color w:val="000000"/>
            <w:sz w:val="28"/>
            <w:szCs w:val="28"/>
          </w:rPr>
          <w:t>пунктом 5.3.1</w:t>
        </w:r>
      </w:hyperlink>
      <w:r>
        <w:rPr>
          <w:rStyle w:val="blk"/>
          <w:color w:val="000000"/>
          <w:sz w:val="28"/>
          <w:szCs w:val="28"/>
        </w:rPr>
        <w:t xml:space="preserve"> настоящего регламента, незамедлительно направляют имеющиеся материалы в органы прокуратуры.</w:t>
      </w:r>
      <w:bookmarkStart w:id="26" w:name="dst150"/>
      <w:bookmarkEnd w:id="26"/>
      <w:r>
        <w:rPr>
          <w:color w:val="000000"/>
          <w:sz w:val="28"/>
          <w:szCs w:val="28"/>
        </w:rPr>
        <w:t xml:space="preserve"> </w:t>
      </w:r>
    </w:p>
    <w:p w:rsidR="00B763C7" w:rsidRDefault="00B763C7" w:rsidP="00B763C7">
      <w:pPr>
        <w:ind w:right="297" w:firstLine="709"/>
        <w:jc w:val="both"/>
        <w:rPr>
          <w:color w:val="000000"/>
          <w:sz w:val="28"/>
          <w:szCs w:val="28"/>
        </w:rPr>
      </w:pPr>
      <w:r>
        <w:rPr>
          <w:b/>
          <w:color w:val="000000"/>
          <w:sz w:val="28"/>
          <w:szCs w:val="28"/>
        </w:rPr>
        <w:t xml:space="preserve">5.4. Порядок обжалования решения по жалобе </w:t>
      </w:r>
    </w:p>
    <w:p w:rsidR="00B763C7" w:rsidRDefault="00B763C7" w:rsidP="00B763C7">
      <w:pPr>
        <w:ind w:right="265" w:firstLine="709"/>
        <w:jc w:val="both"/>
        <w:rPr>
          <w:color w:val="000000"/>
          <w:sz w:val="28"/>
          <w:szCs w:val="28"/>
        </w:rPr>
      </w:pPr>
      <w:r>
        <w:rPr>
          <w:color w:val="000000"/>
          <w:sz w:val="28"/>
          <w:szCs w:val="28"/>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B763C7" w:rsidRDefault="00B763C7" w:rsidP="00B763C7">
      <w:pPr>
        <w:ind w:firstLine="709"/>
        <w:jc w:val="both"/>
        <w:rPr>
          <w:sz w:val="28"/>
          <w:szCs w:val="28"/>
        </w:rPr>
      </w:pPr>
    </w:p>
    <w:p w:rsidR="00B763C7" w:rsidRDefault="00B763C7" w:rsidP="00B763C7">
      <w:pPr>
        <w:ind w:firstLine="720"/>
        <w:rPr>
          <w:sz w:val="28"/>
          <w:szCs w:val="28"/>
        </w:rPr>
      </w:pPr>
      <w:r>
        <w:rPr>
          <w:sz w:val="28"/>
          <w:szCs w:val="28"/>
        </w:rPr>
        <w:t>1.3. Административный регламент дополнить приложениями 4, 5, 6 следующего содержания:</w:t>
      </w:r>
    </w:p>
    <w:p w:rsidR="00B763C7" w:rsidRDefault="00B763C7" w:rsidP="00B763C7">
      <w:pPr>
        <w:ind w:left="6240"/>
        <w:jc w:val="center"/>
        <w:rPr>
          <w:sz w:val="28"/>
          <w:szCs w:val="28"/>
        </w:rPr>
      </w:pPr>
    </w:p>
    <w:p w:rsidR="00B763C7" w:rsidRDefault="00B763C7" w:rsidP="00B763C7">
      <w:pPr>
        <w:ind w:left="6240"/>
        <w:jc w:val="center"/>
      </w:pPr>
      <w:r>
        <w:rPr>
          <w:sz w:val="28"/>
          <w:szCs w:val="28"/>
        </w:rPr>
        <w:t>«</w:t>
      </w:r>
      <w:r>
        <w:t xml:space="preserve"> Приложение 4</w:t>
      </w:r>
    </w:p>
    <w:p w:rsidR="00B763C7" w:rsidRDefault="00B763C7" w:rsidP="00B763C7">
      <w:pPr>
        <w:ind w:left="6240"/>
        <w:jc w:val="center"/>
      </w:pPr>
      <w:r>
        <w:t>к Административному регламенту</w:t>
      </w:r>
    </w:p>
    <w:p w:rsidR="00B763C7" w:rsidRDefault="00B763C7" w:rsidP="00B763C7"/>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bookmarkStart w:id="27" w:name="BM100464"/>
      <w:bookmarkEnd w:id="27"/>
      <w:r>
        <w:rPr>
          <w:rFonts w:ascii="Times New Roman" w:hAnsi="Times New Roman" w:cs="Times New Roman"/>
          <w:sz w:val="28"/>
          <w:szCs w:val="28"/>
          <w:lang w:eastAsia="ru-RU"/>
        </w:rPr>
        <w:t xml:space="preserve">Главе администрации </w:t>
      </w:r>
      <w:r w:rsidR="008962C6">
        <w:rPr>
          <w:rFonts w:ascii="Times New Roman" w:hAnsi="Times New Roman" w:cs="Times New Roman"/>
          <w:bCs/>
          <w:color w:val="000000"/>
          <w:sz w:val="28"/>
          <w:szCs w:val="28"/>
        </w:rPr>
        <w:t xml:space="preserve"> Нижнезалегощенского</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0"/>
          <w:szCs w:val="20"/>
          <w:lang w:eastAsia="ru-RU"/>
        </w:rPr>
        <w:t xml:space="preserve"> 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 И. О.)</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
        <w:rPr>
          <w:rFonts w:ascii="Times New Roman" w:hAnsi="Times New Roman" w:cs="Times New Roman"/>
          <w:sz w:val="20"/>
          <w:szCs w:val="20"/>
          <w:lang w:eastAsia="ru-RU"/>
        </w:rPr>
      </w:pPr>
      <w:bookmarkStart w:id="28" w:name="BM100465"/>
      <w:bookmarkEnd w:id="28"/>
      <w:r>
        <w:rPr>
          <w:rFonts w:ascii="Times New Roman" w:hAnsi="Times New Roman" w:cs="Times New Roman"/>
          <w:sz w:val="28"/>
          <w:szCs w:val="28"/>
          <w:lang w:eastAsia="ru-RU"/>
        </w:rPr>
        <w:t xml:space="preserve">                                     от</w:t>
      </w:r>
      <w:r>
        <w:rPr>
          <w:rFonts w:ascii="Times New Roman" w:hAnsi="Times New Roman" w:cs="Times New Roman"/>
          <w:sz w:val="20"/>
          <w:szCs w:val="20"/>
          <w:lang w:eastAsia="ru-RU"/>
        </w:rPr>
        <w:t xml:space="preserve"> ____________________________________________________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7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40"/>
        <w:rPr>
          <w:rFonts w:ascii="Courier New" w:hAnsi="Courier New" w:cs="Courier New"/>
          <w:sz w:val="20"/>
          <w:szCs w:val="20"/>
          <w:lang w:eastAsia="ru-RU"/>
        </w:rPr>
      </w:pPr>
      <w:bookmarkStart w:id="29" w:name="BM100466"/>
      <w:bookmarkEnd w:id="29"/>
      <w:r>
        <w:rPr>
          <w:rFonts w:ascii="Times New Roman" w:hAnsi="Times New Roman" w:cs="Times New Roman"/>
          <w:sz w:val="28"/>
          <w:szCs w:val="28"/>
          <w:lang w:eastAsia="ru-RU"/>
        </w:rPr>
        <w:t xml:space="preserve">                    Адрес заявителя:</w:t>
      </w:r>
      <w:r>
        <w:rPr>
          <w:rFonts w:ascii="Courier New" w:hAnsi="Courier New" w:cs="Courier New"/>
          <w:sz w:val="20"/>
          <w:szCs w:val="20"/>
          <w:lang w:eastAsia="ru-RU"/>
        </w:rPr>
        <w:t xml:space="preserve"> 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(местонахождение юридического лица;</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 регистрации физического лица)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bookmarkStart w:id="30" w:name="BM100467"/>
      <w:bookmarkEnd w:id="30"/>
      <w:r>
        <w:rPr>
          <w:rFonts w:ascii="Courier New" w:hAnsi="Courier New" w:cs="Courier New"/>
          <w:sz w:val="20"/>
          <w:szCs w:val="20"/>
          <w:lang w:eastAsia="ru-RU"/>
        </w:rPr>
        <w:lastRenderedPageBreak/>
        <w:t xml:space="preserve">                    Почтовый  адрес  и  (или)  адрес  электронной почты для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связи с заявителем: 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bookmarkStart w:id="31" w:name="BM100468"/>
      <w:bookmarkEnd w:id="31"/>
      <w:r>
        <w:rPr>
          <w:rFonts w:ascii="Times New Roman" w:hAnsi="Times New Roman" w:cs="Times New Roman"/>
          <w:sz w:val="28"/>
          <w:szCs w:val="28"/>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исправлении технической ошибки</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bookmarkStart w:id="32" w:name="BM100469"/>
      <w:bookmarkEnd w:id="32"/>
      <w:r>
        <w:rPr>
          <w:rFonts w:ascii="Times New Roman" w:hAnsi="Times New Roman" w:cs="Times New Roman"/>
          <w:sz w:val="28"/>
          <w:szCs w:val="28"/>
          <w:lang w:eastAsia="ru-RU"/>
        </w:rPr>
        <w:t xml:space="preserve">    Прошу     внести     исправить    техническую     ошибку,    допущенную</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 xml:space="preserve">в </w:t>
      </w:r>
      <w:r>
        <w:rPr>
          <w:rFonts w:ascii="Courier New" w:hAnsi="Courier New" w:cs="Courier New"/>
          <w:sz w:val="20"/>
          <w:szCs w:val="20"/>
          <w:lang w:eastAsia="ru-RU"/>
        </w:rPr>
        <w:t>_________________________________________________________________________________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(наименование подтверждающего документа, в котором допущена техническая ошибка)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от</w:t>
      </w:r>
      <w:r>
        <w:rPr>
          <w:rFonts w:ascii="Courier New" w:hAnsi="Courier New" w:cs="Courier New"/>
          <w:sz w:val="20"/>
          <w:szCs w:val="20"/>
          <w:lang w:eastAsia="ru-RU"/>
        </w:rPr>
        <w:t xml:space="preserve"> ____________ </w:t>
      </w:r>
      <w:r>
        <w:rPr>
          <w:rFonts w:ascii="Times New Roman" w:hAnsi="Times New Roman" w:cs="Times New Roman"/>
          <w:sz w:val="28"/>
          <w:szCs w:val="28"/>
          <w:lang w:eastAsia="ru-RU"/>
        </w:rPr>
        <w:t xml:space="preserve">N </w:t>
      </w:r>
      <w:r>
        <w:rPr>
          <w:rFonts w:ascii="Courier New" w:hAnsi="Courier New" w:cs="Courier New"/>
          <w:sz w:val="20"/>
          <w:szCs w:val="20"/>
          <w:lang w:eastAsia="ru-RU"/>
        </w:rPr>
        <w:t xml:space="preserve">______, </w:t>
      </w:r>
      <w:r>
        <w:rPr>
          <w:rFonts w:ascii="Times New Roman" w:hAnsi="Times New Roman" w:cs="Times New Roman"/>
          <w:sz w:val="28"/>
          <w:szCs w:val="28"/>
          <w:lang w:eastAsia="ru-RU"/>
        </w:rPr>
        <w:t>ранее выданным</w:t>
      </w:r>
      <w:r>
        <w:rPr>
          <w:rFonts w:ascii="Courier New" w:hAnsi="Courier New" w:cs="Courier New"/>
          <w:sz w:val="20"/>
          <w:szCs w:val="20"/>
          <w:lang w:eastAsia="ru-RU"/>
        </w:rPr>
        <w:t xml:space="preserve"> 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уполномоченного органа)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а именно:</w:t>
      </w:r>
      <w:r>
        <w:rPr>
          <w:rFonts w:ascii="Courier New" w:hAnsi="Courier New" w:cs="Courier New"/>
          <w:sz w:val="20"/>
          <w:szCs w:val="20"/>
          <w:lang w:eastAsia="ru-RU"/>
        </w:rPr>
        <w:t xml:space="preserve"> _________________________________________________________________________</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Pr>
          <w:rFonts w:ascii="Courier New" w:hAnsi="Courier New" w:cs="Courier New"/>
          <w:sz w:val="20"/>
          <w:szCs w:val="20"/>
          <w:lang w:eastAsia="ru-RU"/>
        </w:rPr>
      </w:pPr>
      <w:r>
        <w:rPr>
          <w:rFonts w:ascii="Courier New" w:hAnsi="Courier New" w:cs="Courier New"/>
          <w:sz w:val="20"/>
          <w:szCs w:val="20"/>
          <w:lang w:eastAsia="ru-RU"/>
        </w:rPr>
        <w:t xml:space="preserve">          (указывается часть сведений, в которых допущена техническая ошибка)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заменить на:</w:t>
      </w:r>
      <w:r>
        <w:rPr>
          <w:rFonts w:ascii="Courier New" w:hAnsi="Courier New" w:cs="Courier New"/>
          <w:sz w:val="20"/>
          <w:szCs w:val="20"/>
          <w:lang w:eastAsia="ru-RU"/>
        </w:rPr>
        <w:t xml:space="preserve"> 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(указываются корректные сведения)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bookmarkStart w:id="33" w:name="BM100470"/>
      <w:bookmarkEnd w:id="33"/>
      <w:r>
        <w:rPr>
          <w:rFonts w:ascii="Courier New" w:hAnsi="Courier New" w:cs="Courier New"/>
          <w:sz w:val="20"/>
          <w:szCs w:val="20"/>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подтверждающие наличие технической ошибки:</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bookmarkStart w:id="34" w:name="BM100471"/>
      <w:bookmarkEnd w:id="34"/>
      <w:r>
        <w:rPr>
          <w:rFonts w:ascii="Courier New" w:hAnsi="Courier New" w:cs="Courier New"/>
          <w:sz w:val="20"/>
          <w:szCs w:val="20"/>
          <w:lang w:eastAsia="ru-RU"/>
        </w:rPr>
        <w:t xml:space="preserve">    </w:t>
      </w:r>
      <w:r>
        <w:rPr>
          <w:rFonts w:ascii="Times New Roman" w:hAnsi="Times New Roman" w:cs="Times New Roman"/>
          <w:sz w:val="24"/>
          <w:szCs w:val="24"/>
          <w:lang w:eastAsia="ru-RU"/>
        </w:rPr>
        <w:t>1.</w:t>
      </w:r>
      <w:r>
        <w:rPr>
          <w:rFonts w:ascii="Courier New" w:hAnsi="Courier New" w:cs="Courier New"/>
          <w:sz w:val="20"/>
          <w:szCs w:val="20"/>
          <w:lang w:eastAsia="ru-RU"/>
        </w:rPr>
        <w:t xml:space="preserve"> ____________________________________________________________________________;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bookmarkStart w:id="35" w:name="BM100472"/>
      <w:bookmarkEnd w:id="35"/>
      <w:r>
        <w:rPr>
          <w:rFonts w:ascii="Courier New" w:hAnsi="Courier New" w:cs="Courier New"/>
          <w:sz w:val="20"/>
          <w:szCs w:val="20"/>
          <w:lang w:eastAsia="ru-RU"/>
        </w:rPr>
        <w:t xml:space="preserve">    </w:t>
      </w:r>
      <w:r>
        <w:rPr>
          <w:rFonts w:ascii="Times New Roman" w:hAnsi="Times New Roman" w:cs="Times New Roman"/>
          <w:sz w:val="24"/>
          <w:szCs w:val="24"/>
          <w:lang w:eastAsia="ru-RU"/>
        </w:rPr>
        <w:t xml:space="preserve">2. </w:t>
      </w:r>
      <w:r>
        <w:rPr>
          <w:rFonts w:ascii="Courier New" w:hAnsi="Courier New" w:cs="Courier New"/>
          <w:sz w:val="20"/>
          <w:szCs w:val="20"/>
          <w:lang w:eastAsia="ru-RU"/>
        </w:rPr>
        <w:t>_____________________________________________________________________________;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bookmarkStart w:id="36" w:name="BM100473"/>
      <w:bookmarkEnd w:id="36"/>
      <w:r>
        <w:rPr>
          <w:rFonts w:ascii="Times New Roman" w:hAnsi="Times New Roman" w:cs="Times New Roman"/>
          <w:sz w:val="20"/>
          <w:szCs w:val="20"/>
          <w:lang w:eastAsia="ru-RU"/>
        </w:rPr>
        <w:t xml:space="preserve">           </w:t>
      </w:r>
      <w:r>
        <w:rPr>
          <w:rFonts w:ascii="Times New Roman" w:hAnsi="Times New Roman" w:cs="Times New Roman"/>
          <w:sz w:val="24"/>
          <w:szCs w:val="24"/>
          <w:lang w:eastAsia="ru-RU"/>
        </w:rPr>
        <w:t>3.</w:t>
      </w:r>
      <w:r>
        <w:rPr>
          <w:rFonts w:ascii="Courier New" w:hAnsi="Courier New" w:cs="Courier New"/>
          <w:sz w:val="24"/>
          <w:szCs w:val="24"/>
          <w:lang w:eastAsia="ru-RU"/>
        </w:rPr>
        <w:t xml:space="preserve"> </w:t>
      </w:r>
      <w:r>
        <w:rPr>
          <w:rFonts w:ascii="Courier New" w:hAnsi="Courier New" w:cs="Courier New"/>
          <w:sz w:val="20"/>
          <w:szCs w:val="20"/>
          <w:lang w:eastAsia="ru-RU"/>
        </w:rPr>
        <w:t>____________________________________________________________________________.</w:t>
      </w:r>
    </w:p>
    <w:p w:rsidR="00B763C7" w:rsidRDefault="00B763C7" w:rsidP="00B763C7">
      <w:pPr>
        <w:pStyle w:val="11"/>
        <w:numPr>
          <w:ilvl w:val="0"/>
          <w:numId w:val="2"/>
        </w:numPr>
        <w:tabs>
          <w:tab w:val="clear" w:pos="432"/>
          <w:tab w:val="num"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rPr>
          <w:rFonts w:ascii="Times New Roman" w:hAnsi="Times New Roman" w:cs="Times New Roman"/>
          <w:sz w:val="24"/>
          <w:szCs w:val="24"/>
          <w:lang w:eastAsia="ru-RU"/>
        </w:rPr>
      </w:pPr>
      <w:bookmarkStart w:id="37" w:name="BM100474"/>
      <w:bookmarkEnd w:id="37"/>
      <w:r>
        <w:rPr>
          <w:rFonts w:ascii="Times New Roman" w:hAnsi="Times New Roman" w:cs="Times New Roman"/>
          <w:sz w:val="24"/>
          <w:szCs w:val="24"/>
          <w:lang w:eastAsia="ru-RU"/>
        </w:rPr>
        <w:t>Настоящим  подтверждаем  достоверность  сведений, указанных в настоящем заявлении и прилагаемых к нему документах.</w:t>
      </w:r>
    </w:p>
    <w:p w:rsidR="00B763C7" w:rsidRDefault="00B763C7" w:rsidP="00B763C7">
      <w:pPr>
        <w:pStyle w:val="11"/>
        <w:numPr>
          <w:ilvl w:val="0"/>
          <w:numId w:val="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0"/>
        <w:rPr>
          <w:rFonts w:ascii="Times New Roman" w:hAnsi="Times New Roman" w:cs="Times New Roman"/>
          <w:sz w:val="24"/>
          <w:szCs w:val="24"/>
          <w:lang w:eastAsia="ru-RU"/>
        </w:rPr>
      </w:pPr>
      <w:bookmarkStart w:id="38" w:name="BM100475"/>
      <w:bookmarkEnd w:id="38"/>
      <w:r>
        <w:rPr>
          <w:rFonts w:ascii="Times New Roman" w:hAnsi="Times New Roman" w:cs="Times New Roman"/>
          <w:sz w:val="24"/>
          <w:szCs w:val="24"/>
          <w:lang w:eastAsia="ru-RU"/>
        </w:rPr>
        <w:t xml:space="preserve">  Настоящим  подтверждаем  согласие  на  размещение  данного  заявления и прилагаемых.</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bookmarkStart w:id="39" w:name="BM100476"/>
      <w:bookmarkEnd w:id="39"/>
      <w:r>
        <w:rPr>
          <w:rFonts w:ascii="Courier New" w:hAnsi="Courier New" w:cs="Courier New"/>
          <w:sz w:val="20"/>
          <w:szCs w:val="20"/>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
        <w:rPr>
          <w:rFonts w:ascii="Courier New" w:hAnsi="Courier New" w:cs="Courier New"/>
          <w:sz w:val="20"/>
          <w:szCs w:val="20"/>
          <w:lang w:eastAsia="ru-RU"/>
        </w:rPr>
      </w:pPr>
      <w:r>
        <w:rPr>
          <w:rFonts w:ascii="Times New Roman" w:hAnsi="Times New Roman" w:cs="Times New Roman"/>
          <w:sz w:val="24"/>
          <w:szCs w:val="24"/>
          <w:lang w:eastAsia="ru-RU"/>
        </w:rPr>
        <w:t>Контактное лицо: Ф.И.О.</w:t>
      </w:r>
      <w:r>
        <w:rPr>
          <w:rFonts w:ascii="Courier New" w:hAnsi="Courier New" w:cs="Courier New"/>
          <w:sz w:val="20"/>
          <w:szCs w:val="20"/>
          <w:lang w:eastAsia="ru-RU"/>
        </w:rPr>
        <w:t xml:space="preserve"> 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4"/>
          <w:szCs w:val="24"/>
          <w:lang w:eastAsia="ru-RU"/>
        </w:rPr>
        <w:t>номер контактного телефона</w:t>
      </w:r>
      <w:r>
        <w:rPr>
          <w:rFonts w:ascii="Courier New" w:hAnsi="Courier New" w:cs="Courier New"/>
          <w:sz w:val="20"/>
          <w:szCs w:val="20"/>
          <w:lang w:eastAsia="ru-RU"/>
        </w:rPr>
        <w:t xml:space="preserve"> ________________; </w:t>
      </w:r>
      <w:r>
        <w:rPr>
          <w:rFonts w:ascii="Times New Roman" w:hAnsi="Times New Roman" w:cs="Times New Roman"/>
          <w:sz w:val="24"/>
          <w:szCs w:val="24"/>
          <w:lang w:eastAsia="ru-RU"/>
        </w:rPr>
        <w:t>адрес электронной почты</w:t>
      </w:r>
      <w:r>
        <w:rPr>
          <w:rFonts w:ascii="Courier New" w:hAnsi="Courier New" w:cs="Courier New"/>
          <w:sz w:val="20"/>
          <w:szCs w:val="20"/>
          <w:lang w:eastAsia="ru-RU"/>
        </w:rPr>
        <w:t xml:space="preserve"> 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bookmarkStart w:id="40" w:name="BM100477"/>
      <w:bookmarkEnd w:id="40"/>
      <w:r>
        <w:rPr>
          <w:rFonts w:ascii="Courier New" w:hAnsi="Courier New" w:cs="Courier New"/>
          <w:sz w:val="20"/>
          <w:szCs w:val="20"/>
          <w:lang w:eastAsia="ru-RU"/>
        </w:rPr>
        <w:t xml:space="preserve">    </w:t>
      </w:r>
      <w:r>
        <w:rPr>
          <w:rFonts w:ascii="Times New Roman" w:hAnsi="Times New Roman" w:cs="Times New Roman"/>
          <w:sz w:val="24"/>
          <w:szCs w:val="24"/>
          <w:lang w:eastAsia="ru-RU"/>
        </w:rPr>
        <w:t>Настоящим  подтверждаем, что в ранее представленные документы изменения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 дополнения не вносились.</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bookmarkStart w:id="41" w:name="BM100478"/>
      <w:bookmarkEnd w:id="41"/>
      <w:r>
        <w:rPr>
          <w:rFonts w:ascii="Courier New" w:hAnsi="Courier New" w:cs="Courier New"/>
          <w:sz w:val="20"/>
          <w:szCs w:val="20"/>
          <w:lang w:eastAsia="ru-RU"/>
        </w:rPr>
        <w:t xml:space="preserve">    </w:t>
      </w:r>
      <w:r>
        <w:rPr>
          <w:rFonts w:ascii="Times New Roman" w:hAnsi="Times New Roman" w:cs="Times New Roman"/>
          <w:sz w:val="24"/>
          <w:szCs w:val="24"/>
          <w:lang w:eastAsia="ru-RU"/>
        </w:rPr>
        <w:t>Дополнительная информация: 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bookmarkStart w:id="42" w:name="BM100479"/>
      <w:bookmarkEnd w:id="42"/>
      <w:r>
        <w:rPr>
          <w:rFonts w:ascii="Times New Roman" w:hAnsi="Times New Roman" w:cs="Times New Roman"/>
          <w:sz w:val="24"/>
          <w:szCs w:val="24"/>
          <w:lang w:eastAsia="ru-RU"/>
        </w:rPr>
        <w:t xml:space="preserve">    К настоящему заявлению прилагаются документы на _______________     страницах.</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юридического лица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или индивидуальный предприниматель</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_________________              _______________________________   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(подпись)                   (фамилия, имя, отчество)              (дата)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lastRenderedPageBreak/>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Печать (при наличии)</w:t>
      </w: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p>
    <w:p w:rsidR="00B763C7" w:rsidRDefault="00B763C7" w:rsidP="00B763C7">
      <w:pPr>
        <w:ind w:left="6240"/>
        <w:jc w:val="center"/>
      </w:pPr>
      <w:r>
        <w:t>Приложение 5</w:t>
      </w:r>
    </w:p>
    <w:p w:rsidR="00B763C7" w:rsidRDefault="00B763C7" w:rsidP="00B763C7">
      <w:pPr>
        <w:ind w:left="6240"/>
        <w:jc w:val="center"/>
      </w:pPr>
      <w:r>
        <w:t>к Административному регламенту</w:t>
      </w:r>
    </w:p>
    <w:p w:rsidR="00B763C7" w:rsidRDefault="00B763C7" w:rsidP="00B763C7"/>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r>
        <w:rPr>
          <w:rFonts w:ascii="Times New Roman" w:hAnsi="Times New Roman" w:cs="Times New Roman"/>
          <w:sz w:val="28"/>
          <w:szCs w:val="28"/>
          <w:lang w:eastAsia="ru-RU"/>
        </w:rPr>
        <w:t xml:space="preserve">Главе администрации </w:t>
      </w:r>
      <w:r w:rsidR="008962C6">
        <w:rPr>
          <w:rFonts w:ascii="Times New Roman" w:hAnsi="Times New Roman" w:cs="Times New Roman"/>
          <w:bCs/>
          <w:color w:val="000000"/>
          <w:sz w:val="28"/>
          <w:szCs w:val="28"/>
        </w:rPr>
        <w:t xml:space="preserve"> Нижнезалегощенского</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0"/>
          <w:szCs w:val="20"/>
          <w:lang w:eastAsia="ru-RU"/>
        </w:rPr>
        <w:t xml:space="preserve"> 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 И. О.)</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
        <w:rPr>
          <w:rFonts w:ascii="Times New Roman" w:hAnsi="Times New Roman" w:cs="Times New Roman"/>
          <w:sz w:val="20"/>
          <w:szCs w:val="20"/>
          <w:lang w:eastAsia="ru-RU"/>
        </w:rPr>
      </w:pPr>
      <w:r>
        <w:rPr>
          <w:rFonts w:ascii="Times New Roman" w:hAnsi="Times New Roman" w:cs="Times New Roman"/>
          <w:sz w:val="28"/>
          <w:szCs w:val="28"/>
          <w:lang w:eastAsia="ru-RU"/>
        </w:rPr>
        <w:t xml:space="preserve">                                     от</w:t>
      </w:r>
      <w:r>
        <w:rPr>
          <w:rFonts w:ascii="Times New Roman" w:hAnsi="Times New Roman" w:cs="Times New Roman"/>
          <w:sz w:val="20"/>
          <w:szCs w:val="20"/>
          <w:lang w:eastAsia="ru-RU"/>
        </w:rPr>
        <w:t xml:space="preserve"> ____________________________________________________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7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40"/>
        <w:rPr>
          <w:rFonts w:ascii="Courier New" w:hAnsi="Courier New" w:cs="Courier New"/>
          <w:sz w:val="20"/>
          <w:szCs w:val="20"/>
          <w:lang w:eastAsia="ru-RU"/>
        </w:rPr>
      </w:pPr>
      <w:r>
        <w:rPr>
          <w:rFonts w:ascii="Times New Roman" w:hAnsi="Times New Roman" w:cs="Times New Roman"/>
          <w:sz w:val="28"/>
          <w:szCs w:val="28"/>
          <w:lang w:eastAsia="ru-RU"/>
        </w:rPr>
        <w:lastRenderedPageBreak/>
        <w:t xml:space="preserve">                    Адрес заявителя:</w:t>
      </w:r>
      <w:r>
        <w:rPr>
          <w:rFonts w:ascii="Courier New" w:hAnsi="Courier New" w:cs="Courier New"/>
          <w:sz w:val="20"/>
          <w:szCs w:val="20"/>
          <w:lang w:eastAsia="ru-RU"/>
        </w:rPr>
        <w:t xml:space="preserve"> 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(местонахождение юридического лица;</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 регистрации физического лица)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Почтовый  адрес  и  (или)  адрес  электронной почты для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связи с заявителем: 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выдаче дубликата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Прошу     дубликат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документа)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от</w:t>
      </w:r>
      <w:r>
        <w:rPr>
          <w:rFonts w:ascii="Courier New" w:hAnsi="Courier New" w:cs="Courier New"/>
          <w:sz w:val="20"/>
          <w:szCs w:val="20"/>
          <w:lang w:eastAsia="ru-RU"/>
        </w:rPr>
        <w:t xml:space="preserve"> ____________ </w:t>
      </w:r>
      <w:r>
        <w:rPr>
          <w:rFonts w:ascii="Times New Roman" w:hAnsi="Times New Roman" w:cs="Times New Roman"/>
          <w:sz w:val="28"/>
          <w:szCs w:val="28"/>
          <w:lang w:eastAsia="ru-RU"/>
        </w:rPr>
        <w:t xml:space="preserve">N </w:t>
      </w:r>
      <w:r>
        <w:rPr>
          <w:rFonts w:ascii="Courier New" w:hAnsi="Courier New" w:cs="Courier New"/>
          <w:sz w:val="20"/>
          <w:szCs w:val="20"/>
          <w:lang w:eastAsia="ru-RU"/>
        </w:rPr>
        <w:t xml:space="preserve">______, </w:t>
      </w:r>
      <w:r>
        <w:rPr>
          <w:rFonts w:ascii="Times New Roman" w:hAnsi="Times New Roman" w:cs="Times New Roman"/>
          <w:sz w:val="28"/>
          <w:szCs w:val="28"/>
          <w:lang w:eastAsia="ru-RU"/>
        </w:rPr>
        <w:t>ранее выданным</w:t>
      </w:r>
      <w:r>
        <w:rPr>
          <w:rFonts w:ascii="Courier New" w:hAnsi="Courier New" w:cs="Courier New"/>
          <w:sz w:val="20"/>
          <w:szCs w:val="20"/>
          <w:lang w:eastAsia="ru-RU"/>
        </w:rPr>
        <w:t xml:space="preserve"> 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уполномоченного органа)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8"/>
          <w:szCs w:val="28"/>
          <w:lang w:eastAsia="ru-RU"/>
        </w:rPr>
        <w:t>в связи с</w:t>
      </w:r>
      <w:r>
        <w:rPr>
          <w:rFonts w:ascii="Courier New" w:hAnsi="Courier New" w:cs="Courier New"/>
          <w:sz w:val="20"/>
          <w:szCs w:val="20"/>
          <w:lang w:eastAsia="ru-RU"/>
        </w:rPr>
        <w:t xml:space="preserve"> __________________________________________________________________________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(кратко описывается причина, приведшая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w:t>
      </w:r>
    </w:p>
    <w:tbl>
      <w:tblPr>
        <w:tblpPr w:leftFromText="180" w:rightFromText="180"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320"/>
      </w:tblGrid>
      <w:tr w:rsidR="00B763C7" w:rsidTr="00B763C7">
        <w:tc>
          <w:tcPr>
            <w:tcW w:w="8268" w:type="dxa"/>
            <w:gridSpan w:val="2"/>
            <w:tcBorders>
              <w:top w:val="single" w:sz="4" w:space="0" w:color="auto"/>
              <w:left w:val="single" w:sz="4" w:space="0" w:color="auto"/>
              <w:bottom w:val="single" w:sz="4" w:space="0" w:color="auto"/>
              <w:right w:val="single" w:sz="4" w:space="0" w:color="auto"/>
            </w:tcBorders>
            <w:hideMark/>
          </w:tcPr>
          <w:p w:rsidR="00B763C7" w:rsidRDefault="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об отказе предоставлении муниципальной услуги прошу</w:t>
            </w:r>
          </w:p>
          <w:p w:rsidR="00B763C7" w:rsidRDefault="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(нужное отметить знаком “</w:t>
            </w:r>
            <w:r>
              <w:rPr>
                <w:rFonts w:ascii="Times New Roman" w:hAnsi="Times New Roman" w:cs="Times New Roman"/>
                <w:sz w:val="20"/>
                <w:szCs w:val="20"/>
                <w:lang w:val="en-US" w:eastAsia="ru-RU"/>
              </w:rPr>
              <w:t>V</w:t>
            </w:r>
            <w:r>
              <w:rPr>
                <w:rFonts w:ascii="Times New Roman" w:hAnsi="Times New Roman" w:cs="Times New Roman"/>
                <w:sz w:val="20"/>
                <w:szCs w:val="20"/>
                <w:lang w:eastAsia="ru-RU"/>
              </w:rPr>
              <w:t>” или “</w:t>
            </w:r>
            <w:r>
              <w:rPr>
                <w:rFonts w:ascii="Times New Roman" w:hAnsi="Times New Roman" w:cs="Times New Roman"/>
                <w:sz w:val="20"/>
                <w:szCs w:val="20"/>
                <w:lang w:val="en-US" w:eastAsia="ru-RU"/>
              </w:rPr>
              <w:t>X</w:t>
            </w:r>
            <w:r>
              <w:rPr>
                <w:rFonts w:ascii="Times New Roman" w:hAnsi="Times New Roman" w:cs="Times New Roman"/>
                <w:sz w:val="20"/>
                <w:szCs w:val="20"/>
                <w:lang w:eastAsia="ru-RU"/>
              </w:rPr>
              <w:t>”)</w:t>
            </w:r>
          </w:p>
        </w:tc>
      </w:tr>
      <w:tr w:rsidR="00B763C7" w:rsidTr="00B763C7">
        <w:trPr>
          <w:trHeight w:val="332"/>
        </w:trPr>
        <w:tc>
          <w:tcPr>
            <w:tcW w:w="948" w:type="dxa"/>
            <w:tcBorders>
              <w:top w:val="single" w:sz="4" w:space="0" w:color="auto"/>
              <w:left w:val="single" w:sz="4" w:space="0" w:color="auto"/>
              <w:bottom w:val="single" w:sz="4" w:space="0" w:color="auto"/>
              <w:right w:val="single" w:sz="4" w:space="0" w:color="auto"/>
            </w:tcBorders>
            <w:hideMark/>
          </w:tcPr>
          <w:p w:rsidR="00B763C7" w:rsidRDefault="008962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-6985</wp:posOffset>
                      </wp:positionV>
                      <wp:extent cx="76200" cy="114300"/>
                      <wp:effectExtent l="9525" t="12065"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55pt;width:6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hKHgIAADo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3U/IIzJyxJ&#10;9JlIE25jFJskenofKsp68o+YGgz+AeS3wBwsO8pSd4jQd0o0VFSZ8osXF5IT6Cpb9x+gIXSxjZCZ&#10;2rdoEyBxwPZZkMNJELWPTNLPq0vSmDNJkbKcXpCdHhDV812PIb5TYFkyao5UecYWu4cQh9TnlFw7&#10;GN2stDHZwc16aZDtBI3GKn9H9HCeZhzra34zm8wy8otYOIcY5+9vEFZHmnGjbc2vT0miSqS9dQ2V&#10;KaootBls6s64I4uJuEGANTQHIhFhGGBaODI6wB+c9TS8NQ/ftwIVZ+a9IyFuyuk0TXt2prOrCTl4&#10;HlmfR4STBFXzyNlgLuOwIVuPetPRS2Xu3cEdidfqzGwSdqjqWCwNaNbmuExpA879nPVr5Rc/AQAA&#10;//8DAFBLAwQUAAYACAAAACEAZq73ntsAAAAHAQAADwAAAGRycy9kb3ducmV2LnhtbEyPQU+DQBSE&#10;7yb+h80z8dYuUEMssjRGUxOPLb14e8ATUPYtYZcW/fU+T3qczGTmm3y32EGdafK9YwPxOgJFXLum&#10;59bAqdyv7kH5gNzg4JgMfJGHXXF9lWPWuAsf6HwMrZIS9hka6EIYM6193ZFFv3YjsXjvbrIYRE6t&#10;bia8SLkddBJFqbbYsyx0ONJTR/XncbYGqj454fehfInsdr8Jr0v5Mb89G3N7szw+gAq0hL8w/OIL&#10;OhTCVLmZG68GA8mdXAkGVnEMSvxNKrqSXLoFXeT6P3/xAwAA//8DAFBLAQItABQABgAIAAAAIQC2&#10;gziS/gAAAOEBAAATAAAAAAAAAAAAAAAAAAAAAABbQ29udGVudF9UeXBlc10ueG1sUEsBAi0AFAAG&#10;AAgAAAAhADj9If/WAAAAlAEAAAsAAAAAAAAAAAAAAAAALwEAAF9yZWxzLy5yZWxzUEsBAi0AFAAG&#10;AAgAAAAhAPaMeEoeAgAAOgQAAA4AAAAAAAAAAAAAAAAALgIAAGRycy9lMm9Eb2MueG1sUEsBAi0A&#10;FAAGAAgAAAAhAGau957bAAAABwEAAA8AAAAAAAAAAAAAAAAAeAQAAGRycy9kb3ducmV2LnhtbFBL&#10;BQYAAAAABAAEAPMAAACABQAAAAA=&#10;"/>
                  </w:pict>
                </mc:Fallback>
              </mc:AlternateContent>
            </w:r>
          </w:p>
        </w:tc>
        <w:tc>
          <w:tcPr>
            <w:tcW w:w="7320" w:type="dxa"/>
            <w:tcBorders>
              <w:top w:val="single" w:sz="4" w:space="0" w:color="auto"/>
              <w:left w:val="single" w:sz="4" w:space="0" w:color="auto"/>
              <w:bottom w:val="single" w:sz="4" w:space="0" w:color="auto"/>
              <w:right w:val="single" w:sz="4" w:space="0" w:color="auto"/>
            </w:tcBorders>
            <w:hideMark/>
          </w:tcPr>
          <w:p w:rsidR="00B763C7" w:rsidRDefault="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выдать лично</w:t>
            </w:r>
          </w:p>
        </w:tc>
      </w:tr>
      <w:tr w:rsidR="00B763C7" w:rsidTr="00B763C7">
        <w:tc>
          <w:tcPr>
            <w:tcW w:w="948" w:type="dxa"/>
            <w:tcBorders>
              <w:top w:val="single" w:sz="4" w:space="0" w:color="auto"/>
              <w:left w:val="single" w:sz="4" w:space="0" w:color="auto"/>
              <w:bottom w:val="single" w:sz="4" w:space="0" w:color="auto"/>
              <w:right w:val="single" w:sz="4" w:space="0" w:color="auto"/>
            </w:tcBorders>
            <w:hideMark/>
          </w:tcPr>
          <w:p w:rsidR="00B763C7" w:rsidRDefault="008962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8890</wp:posOffset>
                      </wp:positionV>
                      <wp:extent cx="76200" cy="114300"/>
                      <wp:effectExtent l="9525" t="8890" r="952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7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f/HgIAADo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3UfMKZE5Yk&#10;+kykCbcxil0kenofKsp68o+YGgz+AeS3wBwsO8pSd4jQd0o0VFSZ8osXF5IT6Cpb9x+gIXSxjZCZ&#10;2rdoEyBxwPZZkMNJELWPTNLPq0vSmDNJkbKcXpCdHhDV812PIb5TYFkyao5UecYWu4cQh9TnlFw7&#10;GN2stDHZwc16aZDtBI3GKn9H9HCeZhzra34zm8wy8otYOIcY5+9vEFZHmnGjbc2vT0miSqS9dQ2V&#10;KaootBls6s64I4uJuEGANTQHIhFhGGBaODI6wB+c9TS8NQ/ftwIVZ+a9IyFuyuk0TXt2prOrCTl4&#10;HlmfR4STBFXzyNlgLuOwIVuPetPRS2Xu3cEdidfqzGwSdqjqWCwNaNbmuExpA879nPVr5Rc/AQAA&#10;//8DAFBLAwQUAAYACAAAACEAdc0R5doAAAAGAQAADwAAAGRycy9kb3ducmV2LnhtbEyPwU6DQBCG&#10;7ya+w2ZMvNlFShqLLI3R1MRjSy/eBhiBlp0l7NKiT+94ssdv/sk/32Sb2fbqTKPvHBt4XESgiCtX&#10;d9wYOBTbhydQPiDX2DsmA9/kYZPf3mSY1u7COzrvQ6OkhH2KBtoQhlRrX7Vk0S/cQCzZlxstBsGx&#10;0fWIFym3vY6jaKUtdiwXWhzotaXqtJ+sgbKLD/izK94ju94uw8dcHKfPN2Pu7+aXZ1CB5vC/DH/6&#10;og65OJVu4tqr3kCcyCtB5gkoiZcrwVJwnYDOM32tn/8CAAD//wMAUEsBAi0AFAAGAAgAAAAhALaD&#10;OJL+AAAA4QEAABMAAAAAAAAAAAAAAAAAAAAAAFtDb250ZW50X1R5cGVzXS54bWxQSwECLQAUAAYA&#10;CAAAACEAOP0h/9YAAACUAQAACwAAAAAAAAAAAAAAAAAvAQAAX3JlbHMvLnJlbHNQSwECLQAUAAYA&#10;CAAAACEAAdrH/x4CAAA6BAAADgAAAAAAAAAAAAAAAAAuAgAAZHJzL2Uyb0RvYy54bWxQSwECLQAU&#10;AAYACAAAACEAdc0R5doAAAAGAQAADwAAAAAAAAAAAAAAAAB4BAAAZHJzL2Rvd25yZXYueG1sUEsF&#10;BgAAAAAEAAQA8wAAAH8FAAAAAA==&#10;"/>
                  </w:pict>
                </mc:Fallback>
              </mc:AlternateContent>
            </w:r>
          </w:p>
        </w:tc>
        <w:tc>
          <w:tcPr>
            <w:tcW w:w="7320" w:type="dxa"/>
            <w:tcBorders>
              <w:top w:val="single" w:sz="4" w:space="0" w:color="auto"/>
              <w:left w:val="single" w:sz="4" w:space="0" w:color="auto"/>
              <w:bottom w:val="single" w:sz="4" w:space="0" w:color="auto"/>
              <w:right w:val="single" w:sz="4" w:space="0" w:color="auto"/>
            </w:tcBorders>
            <w:hideMark/>
          </w:tcPr>
          <w:p w:rsidR="00B763C7" w:rsidRDefault="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переводом</w:t>
            </w:r>
          </w:p>
        </w:tc>
      </w:tr>
      <w:tr w:rsidR="00B763C7" w:rsidTr="00B763C7">
        <w:tc>
          <w:tcPr>
            <w:tcW w:w="948" w:type="dxa"/>
            <w:tcBorders>
              <w:top w:val="single" w:sz="4" w:space="0" w:color="auto"/>
              <w:left w:val="single" w:sz="4" w:space="0" w:color="auto"/>
              <w:bottom w:val="single" w:sz="4" w:space="0" w:color="auto"/>
              <w:right w:val="single" w:sz="4" w:space="0" w:color="auto"/>
            </w:tcBorders>
            <w:hideMark/>
          </w:tcPr>
          <w:p w:rsidR="00B763C7" w:rsidRDefault="008962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23495</wp:posOffset>
                      </wp:positionV>
                      <wp:extent cx="76200" cy="114300"/>
                      <wp:effectExtent l="9525" t="1397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1.85pt;width: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9PHQIAADo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x5kFQxJ9&#10;IdLAbrRk00RP70NFWY/+AVODwd878T0w65YdZclbRNd3Ehoqqkz5xYsLyQl0la37j64hdNhGl5na&#10;t2gSIHHA9lmQw0kQuY9M0M/LC9KYM0GRspy+JTs9ANXzXY8hvpfOsGTUHKnyjA27+xCH1OeUXLvT&#10;qlkprbODm/VSI9sBjcYqf0f0cJ6mLetrfj2bzDLyi1g4hxjn728QRkWaca1Mza9OSVAl0t7ZhsqE&#10;KoLSg03daXtkMRE3CLB2zYFIRDcMMC0cGZ3Dn5z1NLw1Dz+2gJIz/cGSENfldJqmPTvT2eWEHDyP&#10;rM8jYAVB1TxyNpjLOGzI1qPadPRSmXu37pbEa1VmNgk7VHUslgY0a3NcprQB537O+rXyiycAAAD/&#10;/wMAUEsDBBQABgAIAAAAIQD/jsHa2wAAAAYBAAAPAAAAZHJzL2Rvd25yZXYueG1sTI9BT4NAEIXv&#10;Jv6HzZh4s0vBtBZZGqOpiceWXrwNMAWUnSXs0qK/3vGkxzdv8t73su1se3Wm0XeODSwXESjiytUd&#10;NwaOxe7uAZQPyDX2jsnAF3nY5tdXGaa1u/CezofQKAlhn6KBNoQh1dpXLVn0CzcQi3dyo8Ugcmx0&#10;PeJFwm2v4yhaaYsdS0OLAz23VH0eJmug7OIjfu+L18hudkl4m4uP6f3FmNub+ekRVKA5/D3DL76g&#10;Qy5MpZu49qo3EN/LlGAgWYMSO1mJLOW8XIPOM/0fP/8BAAD//wMAUEsBAi0AFAAGAAgAAAAhALaD&#10;OJL+AAAA4QEAABMAAAAAAAAAAAAAAAAAAAAAAFtDb250ZW50X1R5cGVzXS54bWxQSwECLQAUAAYA&#10;CAAAACEAOP0h/9YAAACUAQAACwAAAAAAAAAAAAAAAAAvAQAAX3JlbHMvLnJlbHNQSwECLQAUAAYA&#10;CAAAACEAdLo/Tx0CAAA6BAAADgAAAAAAAAAAAAAAAAAuAgAAZHJzL2Uyb0RvYy54bWxQSwECLQAU&#10;AAYACAAAACEA/47B2tsAAAAGAQAADwAAAAAAAAAAAAAAAAB3BAAAZHJzL2Rvd25yZXYueG1sUEsF&#10;BgAAAAAEAAQA8wAAAH8FAAAAAA==&#10;"/>
                  </w:pict>
                </mc:Fallback>
              </mc:AlternateContent>
            </w:r>
          </w:p>
        </w:tc>
        <w:tc>
          <w:tcPr>
            <w:tcW w:w="7320" w:type="dxa"/>
            <w:tcBorders>
              <w:top w:val="single" w:sz="4" w:space="0" w:color="auto"/>
              <w:left w:val="single" w:sz="4" w:space="0" w:color="auto"/>
              <w:bottom w:val="single" w:sz="4" w:space="0" w:color="auto"/>
              <w:right w:val="single" w:sz="4" w:space="0" w:color="auto"/>
            </w:tcBorders>
            <w:hideMark/>
          </w:tcPr>
          <w:p w:rsidR="00B763C7" w:rsidRDefault="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 электронной почте</w:t>
            </w:r>
          </w:p>
        </w:tc>
      </w:tr>
    </w:tbl>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Courier New" w:hAnsi="Courier New" w:cs="Courier New"/>
          <w:sz w:val="20"/>
          <w:szCs w:val="20"/>
          <w:lang w:eastAsia="ru-RU"/>
        </w:rPr>
        <w:t xml:space="preserve">                           к необходимости получения дубликата</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юридического лица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или индивидуальный предприниматель</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_________________              _______________________________   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(подпись)                   (фамилия, имя, отчество)              (дата)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Печать (при наличии)</w:t>
      </w:r>
    </w:p>
    <w:p w:rsidR="00B763C7" w:rsidRDefault="00B763C7" w:rsidP="00B763C7">
      <w:pPr>
        <w:pStyle w:val="11"/>
        <w:numPr>
          <w:ilvl w:val="0"/>
          <w:numId w:val="2"/>
        </w:numPr>
        <w:spacing w:after="0" w:line="240" w:lineRule="auto"/>
      </w:pPr>
    </w:p>
    <w:p w:rsidR="00B763C7" w:rsidRDefault="00B763C7" w:rsidP="00B763C7">
      <w:pPr>
        <w:pStyle w:val="Style7"/>
        <w:widowControl/>
        <w:tabs>
          <w:tab w:val="left" w:pos="960"/>
        </w:tabs>
        <w:ind w:firstLine="709"/>
        <w:rPr>
          <w:sz w:val="28"/>
        </w:rPr>
      </w:pPr>
    </w:p>
    <w:p w:rsidR="00B763C7" w:rsidRDefault="00B763C7" w:rsidP="00B763C7">
      <w:pPr>
        <w:pStyle w:val="Style7"/>
        <w:widowControl/>
        <w:tabs>
          <w:tab w:val="left" w:pos="960"/>
        </w:tabs>
        <w:ind w:firstLine="709"/>
        <w:rPr>
          <w:sz w:val="28"/>
        </w:rPr>
      </w:pPr>
    </w:p>
    <w:p w:rsidR="00B763C7" w:rsidRDefault="00B763C7" w:rsidP="00B763C7">
      <w:pPr>
        <w:pStyle w:val="Style7"/>
        <w:widowControl/>
        <w:tabs>
          <w:tab w:val="left" w:pos="960"/>
        </w:tabs>
        <w:ind w:firstLine="709"/>
        <w:rPr>
          <w:sz w:val="28"/>
        </w:rPr>
      </w:pPr>
    </w:p>
    <w:p w:rsidR="00B763C7" w:rsidRDefault="00B763C7" w:rsidP="00B763C7">
      <w:pPr>
        <w:pStyle w:val="Style7"/>
        <w:widowControl/>
        <w:tabs>
          <w:tab w:val="left" w:pos="960"/>
        </w:tabs>
        <w:ind w:firstLine="709"/>
        <w:rPr>
          <w:sz w:val="28"/>
        </w:rPr>
      </w:pPr>
    </w:p>
    <w:p w:rsidR="00B763C7" w:rsidRDefault="00B763C7" w:rsidP="00B763C7">
      <w:pPr>
        <w:ind w:left="6240"/>
        <w:jc w:val="center"/>
      </w:pPr>
      <w:r>
        <w:t>Приложение 6</w:t>
      </w:r>
    </w:p>
    <w:p w:rsidR="00B763C7" w:rsidRDefault="00B763C7" w:rsidP="00B763C7">
      <w:pPr>
        <w:ind w:left="6240"/>
        <w:jc w:val="center"/>
      </w:pPr>
      <w:r>
        <w:t>к Административному регламенту</w:t>
      </w:r>
    </w:p>
    <w:p w:rsidR="00B763C7" w:rsidRDefault="00B763C7" w:rsidP="00B763C7"/>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r>
        <w:rPr>
          <w:rFonts w:ascii="Times New Roman" w:hAnsi="Times New Roman" w:cs="Times New Roman"/>
          <w:sz w:val="28"/>
          <w:szCs w:val="28"/>
          <w:lang w:eastAsia="ru-RU"/>
        </w:rPr>
        <w:t xml:space="preserve">Главе администрации </w:t>
      </w:r>
      <w:r w:rsidR="008962C6">
        <w:rPr>
          <w:rFonts w:ascii="Times New Roman" w:hAnsi="Times New Roman" w:cs="Times New Roman"/>
          <w:bCs/>
          <w:color w:val="000000"/>
          <w:sz w:val="28"/>
          <w:szCs w:val="28"/>
        </w:rPr>
        <w:t xml:space="preserve"> Нижнезалегощенского </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0"/>
          <w:szCs w:val="20"/>
          <w:lang w:eastAsia="ru-RU"/>
        </w:rPr>
        <w:t xml:space="preserve"> _____________________________________________________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(Ф. И. О.)</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
        <w:rPr>
          <w:rFonts w:ascii="Times New Roman" w:hAnsi="Times New Roman" w:cs="Times New Roman"/>
          <w:sz w:val="20"/>
          <w:szCs w:val="20"/>
          <w:lang w:eastAsia="ru-RU"/>
        </w:rPr>
      </w:pPr>
      <w:r>
        <w:rPr>
          <w:rFonts w:ascii="Times New Roman" w:hAnsi="Times New Roman" w:cs="Times New Roman"/>
          <w:sz w:val="28"/>
          <w:szCs w:val="28"/>
          <w:lang w:eastAsia="ru-RU"/>
        </w:rPr>
        <w:t xml:space="preserve">                                     от</w:t>
      </w:r>
      <w:r>
        <w:rPr>
          <w:rFonts w:ascii="Times New Roman" w:hAnsi="Times New Roman" w:cs="Times New Roman"/>
          <w:sz w:val="20"/>
          <w:szCs w:val="20"/>
          <w:lang w:eastAsia="ru-RU"/>
        </w:rPr>
        <w:t xml:space="preserve"> ____________________________________________________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7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40"/>
        <w:rPr>
          <w:rFonts w:ascii="Courier New" w:hAnsi="Courier New" w:cs="Courier New"/>
          <w:sz w:val="20"/>
          <w:szCs w:val="20"/>
          <w:lang w:eastAsia="ru-RU"/>
        </w:rPr>
      </w:pPr>
      <w:r>
        <w:rPr>
          <w:rFonts w:ascii="Times New Roman" w:hAnsi="Times New Roman" w:cs="Times New Roman"/>
          <w:sz w:val="28"/>
          <w:szCs w:val="28"/>
          <w:lang w:eastAsia="ru-RU"/>
        </w:rPr>
        <w:t xml:space="preserve">                    Адрес заявителя:</w:t>
      </w:r>
      <w:r>
        <w:rPr>
          <w:rFonts w:ascii="Courier New" w:hAnsi="Courier New" w:cs="Courier New"/>
          <w:sz w:val="20"/>
          <w:szCs w:val="20"/>
          <w:lang w:eastAsia="ru-RU"/>
        </w:rPr>
        <w:t xml:space="preserve"> ______________________________________</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(местонахождение юридического лица;</w:t>
      </w:r>
    </w:p>
    <w:p w:rsidR="00B763C7" w:rsidRDefault="00B763C7" w:rsidP="00B763C7">
      <w:pPr>
        <w:pStyle w:val="11"/>
        <w:numPr>
          <w:ilvl w:val="0"/>
          <w:numId w:val="2"/>
        </w:num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Fonts w:ascii="Courier New" w:hAnsi="Courier New" w:cs="Courier New"/>
          <w:sz w:val="20"/>
          <w:szCs w:val="20"/>
          <w:lang w:eastAsia="ru-RU"/>
        </w:rPr>
      </w:pPr>
      <w:r>
        <w:rPr>
          <w:rFonts w:ascii="Courier New" w:hAnsi="Courier New" w:cs="Courier New"/>
          <w:sz w:val="20"/>
          <w:szCs w:val="20"/>
          <w:lang w:eastAsia="ru-RU"/>
        </w:rPr>
        <w:t xml:space="preserve">                                       место регистрации физического лица)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Почтовый  адрес  и  (или)  адрес  электронной почты для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связи с заявителем: ___________________________________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оставлении запроса без рассмотрения</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Прошу (сим)  оставить без рассмотрения заявление _____________________</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причине _________________________________________________________.</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________________________________________________         __________</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(Ф. И. О., должность представителя юридического лица,          (подпись)</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Ф. И. О. физического лица или его представителя)              </w:t>
      </w: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_______________________»</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(дата)</w:t>
      </w:r>
    </w:p>
    <w:p w:rsidR="00B763C7" w:rsidRDefault="00B763C7" w:rsidP="00B763C7">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rsidR="00B763C7" w:rsidRDefault="00B763C7" w:rsidP="00B763C7">
      <w:pPr>
        <w:pStyle w:val="Style7"/>
        <w:widowControl/>
        <w:tabs>
          <w:tab w:val="left" w:pos="960"/>
        </w:tabs>
        <w:ind w:firstLine="709"/>
        <w:rPr>
          <w:sz w:val="28"/>
        </w:rPr>
      </w:pPr>
    </w:p>
    <w:p w:rsidR="00B763C7" w:rsidRDefault="00B763C7" w:rsidP="00B763C7">
      <w:pPr>
        <w:pStyle w:val="Style7"/>
        <w:widowControl/>
        <w:tabs>
          <w:tab w:val="left" w:pos="960"/>
        </w:tabs>
        <w:ind w:firstLine="709"/>
        <w:rPr>
          <w:sz w:val="28"/>
        </w:rPr>
      </w:pPr>
    </w:p>
    <w:p w:rsidR="00B763C7" w:rsidRDefault="00B763C7" w:rsidP="00B763C7">
      <w:pPr>
        <w:pStyle w:val="Style7"/>
        <w:widowControl/>
        <w:tabs>
          <w:tab w:val="left" w:pos="960"/>
        </w:tabs>
        <w:ind w:firstLine="709"/>
        <w:rPr>
          <w:rStyle w:val="FontStyle12"/>
          <w:sz w:val="28"/>
          <w:szCs w:val="28"/>
        </w:rPr>
      </w:pPr>
      <w:r>
        <w:rPr>
          <w:sz w:val="28"/>
        </w:rPr>
        <w:t xml:space="preserve">2. </w:t>
      </w:r>
      <w:r>
        <w:rPr>
          <w:rStyle w:val="FontStyle12"/>
          <w:sz w:val="28"/>
          <w:szCs w:val="28"/>
        </w:rPr>
        <w:t xml:space="preserve"> Настоящее постановление  подлежит обнародованию в установленном порядке и вступает в силу с момента его обнародования.</w:t>
      </w:r>
    </w:p>
    <w:p w:rsidR="00B763C7" w:rsidRDefault="00B763C7" w:rsidP="00B763C7">
      <w:pPr>
        <w:pStyle w:val="Style7"/>
        <w:widowControl/>
        <w:tabs>
          <w:tab w:val="left" w:pos="960"/>
        </w:tabs>
        <w:ind w:firstLine="709"/>
        <w:rPr>
          <w:rStyle w:val="FontStyle12"/>
          <w:sz w:val="28"/>
          <w:szCs w:val="28"/>
        </w:rPr>
      </w:pPr>
      <w:r>
        <w:rPr>
          <w:rStyle w:val="FontStyle12"/>
          <w:sz w:val="28"/>
          <w:szCs w:val="28"/>
        </w:rPr>
        <w:t>3. Контроль за исполнением настоящего постановления оставляю за собой.</w:t>
      </w:r>
    </w:p>
    <w:p w:rsidR="00B763C7" w:rsidRDefault="00B763C7" w:rsidP="00B763C7">
      <w:pPr>
        <w:pStyle w:val="Style7"/>
        <w:widowControl/>
        <w:tabs>
          <w:tab w:val="left" w:pos="960"/>
        </w:tabs>
        <w:ind w:firstLine="709"/>
        <w:rPr>
          <w:rStyle w:val="FontStyle12"/>
          <w:sz w:val="28"/>
          <w:szCs w:val="28"/>
        </w:rPr>
      </w:pPr>
    </w:p>
    <w:p w:rsidR="00B763C7" w:rsidRDefault="00B763C7" w:rsidP="00B763C7">
      <w:pPr>
        <w:pStyle w:val="Style7"/>
        <w:widowControl/>
        <w:tabs>
          <w:tab w:val="left" w:pos="960"/>
        </w:tabs>
        <w:ind w:firstLine="709"/>
        <w:rPr>
          <w:rStyle w:val="FontStyle12"/>
          <w:sz w:val="28"/>
          <w:szCs w:val="28"/>
        </w:rPr>
      </w:pPr>
    </w:p>
    <w:p w:rsidR="00B763C7" w:rsidRDefault="00B763C7" w:rsidP="00B763C7">
      <w:pPr>
        <w:pStyle w:val="Style7"/>
        <w:widowControl/>
        <w:tabs>
          <w:tab w:val="left" w:pos="960"/>
        </w:tabs>
        <w:ind w:firstLine="709"/>
        <w:rPr>
          <w:rStyle w:val="FontStyle12"/>
          <w:sz w:val="28"/>
          <w:szCs w:val="28"/>
        </w:rPr>
      </w:pPr>
    </w:p>
    <w:p w:rsidR="00B763C7" w:rsidRDefault="00B763C7" w:rsidP="00B763C7">
      <w:pPr>
        <w:pStyle w:val="Style7"/>
        <w:widowControl/>
        <w:tabs>
          <w:tab w:val="left" w:pos="960"/>
        </w:tabs>
        <w:ind w:firstLine="709"/>
      </w:pPr>
      <w:r>
        <w:rPr>
          <w:rStyle w:val="FontStyle12"/>
          <w:sz w:val="28"/>
          <w:szCs w:val="28"/>
        </w:rPr>
        <w:t xml:space="preserve">Глава сельского поселения                      </w:t>
      </w:r>
      <w:bookmarkStart w:id="43" w:name="Par29"/>
      <w:bookmarkEnd w:id="43"/>
      <w:r w:rsidR="008962C6">
        <w:rPr>
          <w:rStyle w:val="FontStyle12"/>
          <w:sz w:val="28"/>
          <w:szCs w:val="28"/>
        </w:rPr>
        <w:t>А.Ф.Красницкий</w:t>
      </w:r>
      <w:bookmarkStart w:id="44" w:name="_GoBack"/>
      <w:bookmarkEnd w:id="44"/>
    </w:p>
    <w:p w:rsidR="003462F5" w:rsidRDefault="003462F5"/>
    <w:sectPr w:rsidR="003462F5" w:rsidSect="0034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CB56E9B"/>
    <w:multiLevelType w:val="multilevel"/>
    <w:tmpl w:val="F3964C9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C7"/>
    <w:rsid w:val="003462F5"/>
    <w:rsid w:val="008962C6"/>
    <w:rsid w:val="00B763C7"/>
    <w:rsid w:val="00F6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3C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3C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B763C7"/>
    <w:rPr>
      <w:color w:val="0000FF"/>
      <w:u w:val="single"/>
    </w:rPr>
  </w:style>
  <w:style w:type="paragraph" w:customStyle="1" w:styleId="ConsPlusTitle">
    <w:name w:val="ConsPlusTitle"/>
    <w:rsid w:val="00B763C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7">
    <w:name w:val="Style7"/>
    <w:basedOn w:val="a"/>
    <w:rsid w:val="00B763C7"/>
    <w:pPr>
      <w:widowControl w:val="0"/>
      <w:autoSpaceDE w:val="0"/>
      <w:autoSpaceDN w:val="0"/>
      <w:adjustRightInd w:val="0"/>
      <w:spacing w:line="322" w:lineRule="exact"/>
      <w:ind w:firstLine="576"/>
      <w:jc w:val="both"/>
    </w:pPr>
  </w:style>
  <w:style w:type="paragraph" w:customStyle="1" w:styleId="western">
    <w:name w:val="western"/>
    <w:basedOn w:val="a"/>
    <w:rsid w:val="00B763C7"/>
    <w:pPr>
      <w:spacing w:before="100" w:beforeAutospacing="1" w:after="100" w:afterAutospacing="1"/>
    </w:pPr>
    <w:rPr>
      <w:rFonts w:eastAsia="Calibri"/>
    </w:rPr>
  </w:style>
  <w:style w:type="paragraph" w:customStyle="1" w:styleId="11">
    <w:name w:val="Абзац списка1"/>
    <w:basedOn w:val="a"/>
    <w:rsid w:val="00B763C7"/>
    <w:pPr>
      <w:spacing w:after="200" w:line="276" w:lineRule="auto"/>
      <w:ind w:left="720"/>
    </w:pPr>
    <w:rPr>
      <w:rFonts w:ascii="Calibri" w:hAnsi="Calibri" w:cs="Calibri"/>
      <w:sz w:val="22"/>
      <w:szCs w:val="22"/>
      <w:lang w:eastAsia="en-US"/>
    </w:rPr>
  </w:style>
  <w:style w:type="character" w:customStyle="1" w:styleId="FontStyle12">
    <w:name w:val="Font Style12"/>
    <w:basedOn w:val="a0"/>
    <w:rsid w:val="00B763C7"/>
    <w:rPr>
      <w:rFonts w:ascii="Times New Roman" w:hAnsi="Times New Roman" w:cs="Times New Roman" w:hint="default"/>
      <w:spacing w:val="10"/>
      <w:sz w:val="24"/>
      <w:szCs w:val="24"/>
    </w:rPr>
  </w:style>
  <w:style w:type="character" w:customStyle="1" w:styleId="blk">
    <w:name w:val="blk"/>
    <w:basedOn w:val="a0"/>
    <w:rsid w:val="00B763C7"/>
  </w:style>
  <w:style w:type="character" w:customStyle="1" w:styleId="hl">
    <w:name w:val="hl"/>
    <w:basedOn w:val="a0"/>
    <w:rsid w:val="00B763C7"/>
  </w:style>
  <w:style w:type="paragraph" w:styleId="a4">
    <w:name w:val="Balloon Text"/>
    <w:basedOn w:val="a"/>
    <w:link w:val="a5"/>
    <w:uiPriority w:val="99"/>
    <w:semiHidden/>
    <w:unhideWhenUsed/>
    <w:rsid w:val="008962C6"/>
    <w:rPr>
      <w:rFonts w:ascii="Tahoma" w:hAnsi="Tahoma" w:cs="Tahoma"/>
      <w:sz w:val="16"/>
      <w:szCs w:val="16"/>
    </w:rPr>
  </w:style>
  <w:style w:type="character" w:customStyle="1" w:styleId="a5">
    <w:name w:val="Текст выноски Знак"/>
    <w:basedOn w:val="a0"/>
    <w:link w:val="a4"/>
    <w:uiPriority w:val="99"/>
    <w:semiHidden/>
    <w:rsid w:val="008962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3C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3C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B763C7"/>
    <w:rPr>
      <w:color w:val="0000FF"/>
      <w:u w:val="single"/>
    </w:rPr>
  </w:style>
  <w:style w:type="paragraph" w:customStyle="1" w:styleId="ConsPlusTitle">
    <w:name w:val="ConsPlusTitle"/>
    <w:rsid w:val="00B763C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7">
    <w:name w:val="Style7"/>
    <w:basedOn w:val="a"/>
    <w:rsid w:val="00B763C7"/>
    <w:pPr>
      <w:widowControl w:val="0"/>
      <w:autoSpaceDE w:val="0"/>
      <w:autoSpaceDN w:val="0"/>
      <w:adjustRightInd w:val="0"/>
      <w:spacing w:line="322" w:lineRule="exact"/>
      <w:ind w:firstLine="576"/>
      <w:jc w:val="both"/>
    </w:pPr>
  </w:style>
  <w:style w:type="paragraph" w:customStyle="1" w:styleId="western">
    <w:name w:val="western"/>
    <w:basedOn w:val="a"/>
    <w:rsid w:val="00B763C7"/>
    <w:pPr>
      <w:spacing w:before="100" w:beforeAutospacing="1" w:after="100" w:afterAutospacing="1"/>
    </w:pPr>
    <w:rPr>
      <w:rFonts w:eastAsia="Calibri"/>
    </w:rPr>
  </w:style>
  <w:style w:type="paragraph" w:customStyle="1" w:styleId="11">
    <w:name w:val="Абзац списка1"/>
    <w:basedOn w:val="a"/>
    <w:rsid w:val="00B763C7"/>
    <w:pPr>
      <w:spacing w:after="200" w:line="276" w:lineRule="auto"/>
      <w:ind w:left="720"/>
    </w:pPr>
    <w:rPr>
      <w:rFonts w:ascii="Calibri" w:hAnsi="Calibri" w:cs="Calibri"/>
      <w:sz w:val="22"/>
      <w:szCs w:val="22"/>
      <w:lang w:eastAsia="en-US"/>
    </w:rPr>
  </w:style>
  <w:style w:type="character" w:customStyle="1" w:styleId="FontStyle12">
    <w:name w:val="Font Style12"/>
    <w:basedOn w:val="a0"/>
    <w:rsid w:val="00B763C7"/>
    <w:rPr>
      <w:rFonts w:ascii="Times New Roman" w:hAnsi="Times New Roman" w:cs="Times New Roman" w:hint="default"/>
      <w:spacing w:val="10"/>
      <w:sz w:val="24"/>
      <w:szCs w:val="24"/>
    </w:rPr>
  </w:style>
  <w:style w:type="character" w:customStyle="1" w:styleId="blk">
    <w:name w:val="blk"/>
    <w:basedOn w:val="a0"/>
    <w:rsid w:val="00B763C7"/>
  </w:style>
  <w:style w:type="character" w:customStyle="1" w:styleId="hl">
    <w:name w:val="hl"/>
    <w:basedOn w:val="a0"/>
    <w:rsid w:val="00B763C7"/>
  </w:style>
  <w:style w:type="paragraph" w:styleId="a4">
    <w:name w:val="Balloon Text"/>
    <w:basedOn w:val="a"/>
    <w:link w:val="a5"/>
    <w:uiPriority w:val="99"/>
    <w:semiHidden/>
    <w:unhideWhenUsed/>
    <w:rsid w:val="008962C6"/>
    <w:rPr>
      <w:rFonts w:ascii="Tahoma" w:hAnsi="Tahoma" w:cs="Tahoma"/>
      <w:sz w:val="16"/>
      <w:szCs w:val="16"/>
    </w:rPr>
  </w:style>
  <w:style w:type="character" w:customStyle="1" w:styleId="a5">
    <w:name w:val="Текст выноски Знак"/>
    <w:basedOn w:val="a0"/>
    <w:link w:val="a4"/>
    <w:uiPriority w:val="99"/>
    <w:semiHidden/>
    <w:rsid w:val="008962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521091c3cb2ba736a2587fafb3365e53d9e27af5/" TargetMode="External"/><Relationship Id="rId3" Type="http://schemas.microsoft.com/office/2007/relationships/stylesWithEffects" Target="stylesWithEffects.xml"/><Relationship Id="rId7" Type="http://schemas.openxmlformats.org/officeDocument/2006/relationships/hyperlink" Target="http://www.consultant.ru/document/cons_doc_LAW_286926/a2588b2a1374c05e0939bb4df8e54fc0dfd6e000/" TargetMode="External"/><Relationship Id="rId12" Type="http://schemas.openxmlformats.org/officeDocument/2006/relationships/hyperlink" Target="http://www.consultant.ru/document/cons_doc_LAW_287126/5f4dfdafc2f6f8be79b768e70ef7fcf3afc02631/" TargetMode="External"/><Relationship Id="rId17" Type="http://schemas.openxmlformats.org/officeDocument/2006/relationships/hyperlink" Target="http://www.consultant.ru/document/cons_doc_LAW_28692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6926/330a220d4fee09ee290fc31fd9fbf1c1b7467a53/" TargetMode="External"/><Relationship Id="rId11" Type="http://schemas.openxmlformats.org/officeDocument/2006/relationships/hyperlink" Target="http://www.consultant.ru/document/cons_doc_LAW_28692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2022-01-09T07:23:00Z</cp:lastPrinted>
  <dcterms:created xsi:type="dcterms:W3CDTF">2022-01-09T07:25:00Z</dcterms:created>
  <dcterms:modified xsi:type="dcterms:W3CDTF">2022-01-09T07:25:00Z</dcterms:modified>
</cp:coreProperties>
</file>