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12D85" w:rsidRDefault="00212D85" w:rsidP="00212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D85">
        <w:rPr>
          <w:rFonts w:ascii="Times New Roman" w:hAnsi="Times New Roman" w:cs="Times New Roman"/>
          <w:b/>
          <w:sz w:val="28"/>
          <w:szCs w:val="28"/>
        </w:rPr>
        <w:t xml:space="preserve">Предусмотрена ли ответственность за подкуп лиц, осуществляющих закупки для обеспечения государственных или муниципальных нужд? </w:t>
      </w:r>
    </w:p>
    <w:p w:rsidR="00212D85" w:rsidRPr="00212D85" w:rsidRDefault="00212D85" w:rsidP="00212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12D85" w:rsidRPr="00212D85" w:rsidRDefault="00212D85" w:rsidP="002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 xml:space="preserve">Статьей 200.5 Уголовного кодекса РФ установлена уголовная ответственность за подкуп работника контрактной службы, контрактного управляющего, члена комиссии по осуществлению закупок для обеспечения государственных или муниципальных </w:t>
      </w:r>
      <w:proofErr w:type="spellStart"/>
      <w:r w:rsidRPr="00212D85">
        <w:rPr>
          <w:rFonts w:ascii="Times New Roman" w:hAnsi="Times New Roman" w:cs="Times New Roman"/>
          <w:sz w:val="28"/>
          <w:szCs w:val="28"/>
        </w:rPr>
        <w:t>нужд</w:t>
      </w:r>
      <w:proofErr w:type="gramStart"/>
      <w:r w:rsidRPr="00212D8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12D85">
        <w:rPr>
          <w:rFonts w:ascii="Times New Roman" w:hAnsi="Times New Roman" w:cs="Times New Roman"/>
          <w:sz w:val="28"/>
          <w:szCs w:val="28"/>
        </w:rPr>
        <w:t>головно</w:t>
      </w:r>
      <w:proofErr w:type="spellEnd"/>
      <w:r w:rsidRPr="00212D85">
        <w:rPr>
          <w:rFonts w:ascii="Times New Roman" w:hAnsi="Times New Roman" w:cs="Times New Roman"/>
          <w:sz w:val="28"/>
          <w:szCs w:val="28"/>
        </w:rPr>
        <w:t>-наказуемыми являются получение, передача предмета подкупа.</w:t>
      </w:r>
    </w:p>
    <w:p w:rsidR="00212D85" w:rsidRPr="00212D85" w:rsidRDefault="00212D85" w:rsidP="002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 xml:space="preserve">Получателями подкупа, которые могут быть привлечены к уголовной ответственности по статье 200.5 </w:t>
      </w:r>
      <w:r w:rsidRPr="00212D85">
        <w:rPr>
          <w:rFonts w:ascii="Times New Roman" w:hAnsi="Times New Roman" w:cs="Times New Roman"/>
          <w:sz w:val="28"/>
          <w:szCs w:val="28"/>
        </w:rPr>
        <w:t>УК РФ, являются следующие лица:</w:t>
      </w:r>
    </w:p>
    <w:p w:rsidR="00212D85" w:rsidRPr="00212D85" w:rsidRDefault="00212D85" w:rsidP="002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работник контрактной службы;</w:t>
      </w:r>
    </w:p>
    <w:p w:rsidR="00212D85" w:rsidRPr="00212D85" w:rsidRDefault="00212D85" w:rsidP="002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контрактный управляющий;</w:t>
      </w:r>
    </w:p>
    <w:p w:rsidR="00212D85" w:rsidRPr="00212D85" w:rsidRDefault="00212D85" w:rsidP="002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член ком</w:t>
      </w:r>
      <w:r w:rsidRPr="00212D85">
        <w:rPr>
          <w:rFonts w:ascii="Times New Roman" w:hAnsi="Times New Roman" w:cs="Times New Roman"/>
          <w:sz w:val="28"/>
          <w:szCs w:val="28"/>
        </w:rPr>
        <w:t>иссии по осуществлению закупок;</w:t>
      </w:r>
    </w:p>
    <w:p w:rsidR="00212D85" w:rsidRPr="00212D85" w:rsidRDefault="00212D85" w:rsidP="002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лицо, осуществляющее приемку поставленных товаров, выполне</w:t>
      </w:r>
      <w:r w:rsidRPr="00212D85">
        <w:rPr>
          <w:rFonts w:ascii="Times New Roman" w:hAnsi="Times New Roman" w:cs="Times New Roman"/>
          <w:sz w:val="28"/>
          <w:szCs w:val="28"/>
        </w:rPr>
        <w:t>нных работ или оказанных услуг;</w:t>
      </w:r>
    </w:p>
    <w:p w:rsidR="00212D85" w:rsidRPr="00212D85" w:rsidRDefault="00212D85" w:rsidP="002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- иное уполномоченное лицо, представляющее интересы заказчика в сфере закупок товаров, работ, услуг для обеспечения государс</w:t>
      </w:r>
      <w:r w:rsidRPr="00212D85">
        <w:rPr>
          <w:rFonts w:ascii="Times New Roman" w:hAnsi="Times New Roman" w:cs="Times New Roman"/>
          <w:sz w:val="28"/>
          <w:szCs w:val="28"/>
        </w:rPr>
        <w:t>твенных или муниципальных нужд.</w:t>
      </w:r>
    </w:p>
    <w:p w:rsidR="00C11668" w:rsidRPr="00212D85" w:rsidRDefault="00212D85" w:rsidP="002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D85">
        <w:rPr>
          <w:rFonts w:ascii="Times New Roman" w:hAnsi="Times New Roman" w:cs="Times New Roman"/>
          <w:sz w:val="28"/>
          <w:szCs w:val="28"/>
        </w:rPr>
        <w:t>За действия по передаче подкупа, в соответствии с ч. 1-3 ст. 200.5 УК РФ предусмотрено наказание в виде лишения свободы до 8 лет; за получение подкупа в соответствии с ч. 4-6 ст. 200.5 УК РФ предусмотрено наказание в виде лишения свободы сроком до 12 лет.</w:t>
      </w:r>
    </w:p>
    <w:bookmarkEnd w:id="0"/>
    <w:p w:rsidR="00212D85" w:rsidRDefault="00212D85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14" w:rsidRDefault="008C7414" w:rsidP="007212FD">
      <w:pPr>
        <w:spacing w:after="0" w:line="240" w:lineRule="auto"/>
      </w:pPr>
      <w:r>
        <w:separator/>
      </w:r>
    </w:p>
  </w:endnote>
  <w:endnote w:type="continuationSeparator" w:id="0">
    <w:p w:rsidR="008C7414" w:rsidRDefault="008C741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14" w:rsidRDefault="008C7414" w:rsidP="007212FD">
      <w:pPr>
        <w:spacing w:after="0" w:line="240" w:lineRule="auto"/>
      </w:pPr>
      <w:r>
        <w:separator/>
      </w:r>
    </w:p>
  </w:footnote>
  <w:footnote w:type="continuationSeparator" w:id="0">
    <w:p w:rsidR="008C7414" w:rsidRDefault="008C7414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C7414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44BAD-C588-46F7-B9C9-F32D9421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2023-07-02T21:40:00Z</dcterms:created>
  <dcterms:modified xsi:type="dcterms:W3CDTF">2023-07-02T21:40:00Z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