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AD" w:rsidRDefault="003C5FAD" w:rsidP="003C5FA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ФЕДЕРАЦИЯ</w:t>
      </w:r>
    </w:p>
    <w:p w:rsidR="003C5FAD" w:rsidRDefault="003C5FAD" w:rsidP="003C5FA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 ОБЛАСТЬ</w:t>
      </w:r>
      <w:r>
        <w:rPr>
          <w:rFonts w:ascii="Arial" w:hAnsi="Arial" w:cs="Arial"/>
          <w:sz w:val="28"/>
          <w:szCs w:val="28"/>
        </w:rPr>
        <w:br/>
        <w:t>ЗАЛЕГОЩЕНСКИЙ  РАЙОН</w:t>
      </w:r>
    </w:p>
    <w:p w:rsidR="003C5FAD" w:rsidRDefault="003C5FAD" w:rsidP="003C5FA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vanish/>
          <w:sz w:val="28"/>
          <w:szCs w:val="28"/>
        </w:rPr>
        <w:t>ЗаЗЯБРЬСКИЙ СЕЛЬСКИЙ</w:t>
      </w:r>
    </w:p>
    <w:p w:rsidR="003C5FAD" w:rsidRDefault="003C5FAD" w:rsidP="003C5FA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НИЖНЕЗАЛЕГОЩЕНСКИЙ  СЕЛЬСКИЙ  СОВЕТ  </w:t>
      </w:r>
    </w:p>
    <w:p w:rsidR="003C5FAD" w:rsidRDefault="003C5FAD" w:rsidP="003C5FA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НАРОДНЫХ  ДЕПУТАТОВ</w:t>
      </w:r>
    </w:p>
    <w:p w:rsidR="003C5FAD" w:rsidRDefault="003C5FAD" w:rsidP="003C5FAD">
      <w:pPr>
        <w:jc w:val="center"/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3C5FAD" w:rsidRDefault="003C5FAD" w:rsidP="003C5FAD">
      <w:pPr>
        <w:rPr>
          <w:rFonts w:ascii="Arial" w:hAnsi="Arial" w:cs="Arial"/>
          <w:b/>
          <w:sz w:val="28"/>
          <w:szCs w:val="28"/>
        </w:rPr>
      </w:pP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 декабря   2022 года                                </w:t>
      </w:r>
      <w:r w:rsidR="002769EC">
        <w:rPr>
          <w:rFonts w:ascii="Arial" w:hAnsi="Arial" w:cs="Arial"/>
          <w:sz w:val="28"/>
          <w:szCs w:val="28"/>
        </w:rPr>
        <w:t xml:space="preserve">                           № 45</w:t>
      </w:r>
      <w:bookmarkStart w:id="0" w:name="_GoBack"/>
      <w:bookmarkEnd w:id="0"/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д. Васильевка</w:t>
      </w: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принятии решения</w:t>
      </w: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 внесении изменений и дополнений</w:t>
      </w: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Устав Нижнезалегощенского  сельского поселения</w:t>
      </w: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Залегощенского района Орловской области»</w:t>
      </w: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Федеральным Законом от 06.10.2003 года №131 –ФЗ «Об общих принципах  организации  местного самоуправления в Российской Федерации», Уставом Нижнезалегощенского сельского поселения Залегощенского района Орловской области,</w:t>
      </w: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Нижнезалегощенский  сельский Совет народных депутатов</w:t>
      </w:r>
    </w:p>
    <w:p w:rsidR="003C5FAD" w:rsidRDefault="003C5FAD" w:rsidP="003C5FAD">
      <w:pPr>
        <w:jc w:val="center"/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РЕШИЛ:</w:t>
      </w: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rPr>
          <w:rFonts w:ascii="Arial" w:hAnsi="Arial" w:cs="Arial"/>
          <w:sz w:val="28"/>
          <w:szCs w:val="28"/>
        </w:rPr>
      </w:pPr>
    </w:p>
    <w:p w:rsidR="003C5FAD" w:rsidRDefault="003C5FAD" w:rsidP="003C5FAD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Принять решение «О внесении изменений и дополнений в Устав Нижнезалегощенского  сельского поселения Залегощенского района Орловской области».</w:t>
      </w:r>
    </w:p>
    <w:p w:rsidR="003C5FAD" w:rsidRDefault="003C5FAD" w:rsidP="003C5FAD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принятое  решение главе сельского поселения для подписания, предоставления на государственную регистрацию в Управление Министерства юстиции Российской Федерации по Орловской области и дальнейшего опубликования.</w:t>
      </w:r>
    </w:p>
    <w:p w:rsidR="003C5FAD" w:rsidRDefault="003C5FAD" w:rsidP="003C5F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C5FAD" w:rsidRDefault="003C5FAD" w:rsidP="003C5FAD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3C5FAD" w:rsidRDefault="003C5FAD" w:rsidP="003C5FAD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3C5FAD" w:rsidRDefault="003C5FAD" w:rsidP="003C5FAD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3C5FAD" w:rsidRDefault="003C5FAD" w:rsidP="003C5FAD">
      <w:pPr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Председатель Нижнезалегощенского</w:t>
      </w:r>
    </w:p>
    <w:p w:rsidR="003C5FAD" w:rsidRDefault="003C5FAD" w:rsidP="003C5FAD">
      <w:pPr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сельского Совета народных депутатов                      А.Ф. Красницкий</w:t>
      </w:r>
    </w:p>
    <w:p w:rsidR="003C5FAD" w:rsidRDefault="003C5FAD" w:rsidP="003C5FAD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896"/>
    <w:multiLevelType w:val="hybridMultilevel"/>
    <w:tmpl w:val="1CEC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AD"/>
    <w:rsid w:val="00083E84"/>
    <w:rsid w:val="002769EC"/>
    <w:rsid w:val="003C5FAD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2022-12-26T13:17:00Z</dcterms:created>
  <dcterms:modified xsi:type="dcterms:W3CDTF">2022-12-29T07:37:00Z</dcterms:modified>
</cp:coreProperties>
</file>