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01C" w:rsidRPr="005D65DD" w:rsidRDefault="00D3001C" w:rsidP="00D3001C">
      <w:pPr>
        <w:shd w:val="clear" w:color="auto" w:fill="FFFFFF"/>
        <w:spacing w:after="255" w:line="270" w:lineRule="atLeast"/>
        <w:outlineLvl w:val="2"/>
        <w:rPr>
          <w:rFonts w:ascii="Arial" w:eastAsia="Times New Roman" w:hAnsi="Arial" w:cs="Arial"/>
          <w:b/>
          <w:bCs/>
          <w:color w:val="333333"/>
          <w:sz w:val="26"/>
          <w:szCs w:val="26"/>
          <w:lang w:eastAsia="ru-RU"/>
        </w:rPr>
      </w:pPr>
      <w:r w:rsidRPr="005D65DD">
        <w:rPr>
          <w:rFonts w:ascii="Arial" w:eastAsia="Times New Roman" w:hAnsi="Arial" w:cs="Arial"/>
          <w:b/>
          <w:bCs/>
          <w:color w:val="333333"/>
          <w:sz w:val="26"/>
          <w:szCs w:val="26"/>
          <w:lang w:eastAsia="ru-RU"/>
        </w:rPr>
        <w:t>Порядок</w:t>
      </w:r>
      <w:r w:rsidRPr="005D65DD">
        <w:rPr>
          <w:rFonts w:ascii="Arial" w:eastAsia="Times New Roman" w:hAnsi="Arial" w:cs="Arial"/>
          <w:b/>
          <w:bCs/>
          <w:color w:val="333333"/>
          <w:sz w:val="26"/>
          <w:szCs w:val="26"/>
          <w:lang w:eastAsia="ru-RU"/>
        </w:rPr>
        <w:br/>
        <w:t>уведомления представителя нанимателя (работодателя) о фактах обращения в целях склонения федерального государственного служащего Федеральной службы исполнения наказаний к совершению коррупционных правонарушений</w:t>
      </w:r>
    </w:p>
    <w:p w:rsidR="00D3001C" w:rsidRPr="005D65DD" w:rsidRDefault="00D3001C" w:rsidP="00D3001C">
      <w:pPr>
        <w:shd w:val="clear" w:color="auto" w:fill="FFFFFF"/>
        <w:spacing w:after="255" w:line="270" w:lineRule="atLeast"/>
        <w:outlineLvl w:val="2"/>
        <w:rPr>
          <w:rFonts w:ascii="Arial" w:eastAsia="Times New Roman" w:hAnsi="Arial" w:cs="Arial"/>
          <w:b/>
          <w:bCs/>
          <w:color w:val="333333"/>
          <w:sz w:val="26"/>
          <w:szCs w:val="26"/>
          <w:lang w:eastAsia="ru-RU"/>
        </w:rPr>
      </w:pPr>
      <w:r w:rsidRPr="005D65DD">
        <w:rPr>
          <w:rFonts w:ascii="Arial" w:eastAsia="Times New Roman" w:hAnsi="Arial" w:cs="Arial"/>
          <w:b/>
          <w:bCs/>
          <w:color w:val="333333"/>
          <w:sz w:val="26"/>
          <w:szCs w:val="26"/>
          <w:lang w:eastAsia="ru-RU"/>
        </w:rPr>
        <w:t>I. Общие положения</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1. Настоящий Порядок устанавливает процедуру уведомления федеральным государственным служащим Федеральной службы исполнения наказаний (далее - государственный служащий) представителя нанимателя (работодателя) о фактах обращения в целях склонения к совершению коррупционных правонарушений, а также регистрации таких уведомлений и организации проверки содержащихся в них сведений.</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2. Уведомление представителя нанимателя (работодателя) обо всех случаях обращения каких-либо лиц в целях склонения государственного служащего к совершению коррупционных правонарушений, за исключением случаев, когда по данным фактам проведена или проводится проверка, является обязанностью государственного служащего.</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3. Уведомление представителя нанимателя (работодателя) о фактах обращения в целях склонения государственного служащего к совершению коррупционных правонарушений (далее - Уведомление) составляется в 2 экземплярах в письменном виде в произвольной форме и подписывается государственным служащим. Уведомление представляется в течение 2 календарных дней со дня обращения к государственному служащему в целях склонения его к совершению коррупционных правонарушений.</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В случае поступления обращения в выходной или нерабочий праздничный день государственный служащий обязан уведомить представителя нанимателя (работодателя) на следующий за ним рабочий день.</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В исключительных случаях, при нахождении государственного служащего не при исполнении служебных (должностных) обязанностей или вне пределов места службы (работы), Уведомление может быть направлено заказным почтовым отправлением либо на электронный адрес, указанный на официальных сайтах ФСИН России, территориальных органов ФСИН России в информационно-телекоммуникационной сети "Интернет".</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4. Уведомление должно содержать следующие сведения:</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proofErr w:type="gramStart"/>
      <w:r w:rsidRPr="005D65DD">
        <w:rPr>
          <w:rFonts w:ascii="Arial" w:eastAsia="Times New Roman" w:hAnsi="Arial" w:cs="Arial"/>
          <w:color w:val="333333"/>
          <w:sz w:val="23"/>
          <w:szCs w:val="23"/>
          <w:lang w:eastAsia="ru-RU"/>
        </w:rPr>
        <w:t>должность, специальное звание (при наличии), фамилия, имя, отчество (при наличии) работодателя (представителя нанимателя), на имя которого направляется Уведомление;</w:t>
      </w:r>
      <w:proofErr w:type="gramEnd"/>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proofErr w:type="gramStart"/>
      <w:r w:rsidRPr="005D65DD">
        <w:rPr>
          <w:rFonts w:ascii="Arial" w:eastAsia="Times New Roman" w:hAnsi="Arial" w:cs="Arial"/>
          <w:color w:val="333333"/>
          <w:sz w:val="23"/>
          <w:szCs w:val="23"/>
          <w:lang w:eastAsia="ru-RU"/>
        </w:rPr>
        <w:t>должность, специальное звание (при наличии), фамилия, имя, отчество (при наличии), адрес места жительства и номер телефона государственного служащего, подавшего (направившего) Уведомление;</w:t>
      </w:r>
      <w:proofErr w:type="gramEnd"/>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описание обстоятельств, при которых стало известно о случаях обращения к государственному служащему каких-либо лиц в целях склонения его к совершению коррупционных правонарушений (дата, место, время, другие условия);</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подробную информацию о коррупционных правонарушениях, которые должен был бы совершить государственный служащий по просьбе обратившихся лиц;</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известные данные о физическом (юридическом) лице, склоняющем к совершению коррупционного правонарушения (фамилия, имя, отчество (при наличии), должность физического лица, наименование юридического лица и другие сведения);</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способ и обстоятельства склонения к совершению коррупционного правонарушения, а также информация об отказе (согласии) принять предложения лица о совершении коррупционного правонарушения.</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5. К Уведомлению прилагаются имеющиеся материалы, подтверждающие факт и обстоятельства обращения в целях склонения государственного служащего к совершению коррупционных правонарушений.</w:t>
      </w:r>
    </w:p>
    <w:p w:rsidR="00D3001C" w:rsidRPr="005D65DD" w:rsidRDefault="00D3001C" w:rsidP="00D3001C">
      <w:pPr>
        <w:shd w:val="clear" w:color="auto" w:fill="FFFFFF"/>
        <w:spacing w:after="255" w:line="270" w:lineRule="atLeast"/>
        <w:outlineLvl w:val="2"/>
        <w:rPr>
          <w:rFonts w:ascii="Arial" w:eastAsia="Times New Roman" w:hAnsi="Arial" w:cs="Arial"/>
          <w:b/>
          <w:bCs/>
          <w:color w:val="333333"/>
          <w:sz w:val="26"/>
          <w:szCs w:val="26"/>
          <w:lang w:eastAsia="ru-RU"/>
        </w:rPr>
      </w:pPr>
      <w:r w:rsidRPr="005D65DD">
        <w:rPr>
          <w:rFonts w:ascii="Arial" w:eastAsia="Times New Roman" w:hAnsi="Arial" w:cs="Arial"/>
          <w:b/>
          <w:bCs/>
          <w:color w:val="333333"/>
          <w:sz w:val="26"/>
          <w:szCs w:val="26"/>
          <w:lang w:eastAsia="ru-RU"/>
        </w:rPr>
        <w:t>II. Прием и регистрация Уведомлений</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6. Прием и регистрацию переданного государственным служащим Уведомления осуществляют:</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управление собственной безопасности ФСИН России (в случае его получения от государственного служащего, проходящего службу (работу) в структурном подразделении ФСИН России или в учреждении, непосредственно подчиненном ФСИН России);</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подразделение собственной безопасности территориального органа ФСИН России (в случае его получения от государственного служащего, проходящего службу (работу) в территориальном органе ФСИН России);</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подразделение либо должностное лицо, уполномоченное руководителем (начальником) образовательной организации, подведомственной ФСИН России, или учреждения, подведомственного территориальному органу ФСИН России, в структуре которых отсутствует подразделение собственной безопасности.</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7. Регистрация Уведомления производится в журнале регистрации уведомлений о фактах обращения в целях склонения к совершению коррупционных правонарушений (рекомендуемый образец приведен в </w:t>
      </w:r>
      <w:hyperlink r:id="rId5" w:anchor="1100" w:history="1">
        <w:r w:rsidRPr="005D65DD">
          <w:rPr>
            <w:rFonts w:ascii="Arial" w:eastAsia="Times New Roman" w:hAnsi="Arial" w:cs="Arial"/>
            <w:color w:val="808080"/>
            <w:sz w:val="23"/>
            <w:szCs w:val="23"/>
            <w:u w:val="single"/>
            <w:bdr w:val="none" w:sz="0" w:space="0" w:color="auto" w:frame="1"/>
            <w:lang w:eastAsia="ru-RU"/>
          </w:rPr>
          <w:t>приложении</w:t>
        </w:r>
      </w:hyperlink>
      <w:r w:rsidRPr="005D65DD">
        <w:rPr>
          <w:rFonts w:ascii="Arial" w:eastAsia="Times New Roman" w:hAnsi="Arial" w:cs="Arial"/>
          <w:color w:val="333333"/>
          <w:sz w:val="23"/>
          <w:szCs w:val="23"/>
          <w:lang w:eastAsia="ru-RU"/>
        </w:rPr>
        <w:t> к настоящему Порядку).</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После регистрации Уведомления второй экземпляр возвращается государственному служащему с отметкой о регистрации.</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Зарегистрированное Уведомление незамедлительно передается на доклад представителю нанимателя (работодателю).</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8. В случае</w:t>
      </w:r>
      <w:proofErr w:type="gramStart"/>
      <w:r w:rsidRPr="005D65DD">
        <w:rPr>
          <w:rFonts w:ascii="Arial" w:eastAsia="Times New Roman" w:hAnsi="Arial" w:cs="Arial"/>
          <w:color w:val="333333"/>
          <w:sz w:val="23"/>
          <w:szCs w:val="23"/>
          <w:lang w:eastAsia="ru-RU"/>
        </w:rPr>
        <w:t>,</w:t>
      </w:r>
      <w:proofErr w:type="gramEnd"/>
      <w:r w:rsidRPr="005D65DD">
        <w:rPr>
          <w:rFonts w:ascii="Arial" w:eastAsia="Times New Roman" w:hAnsi="Arial" w:cs="Arial"/>
          <w:color w:val="333333"/>
          <w:sz w:val="23"/>
          <w:szCs w:val="23"/>
          <w:lang w:eastAsia="ru-RU"/>
        </w:rPr>
        <w:t xml:space="preserve"> если Уведомление поступило по почте, государственному служащему направляется второй экземпляр Уведомления по почте заказным письмом, о чем делается запись в </w:t>
      </w:r>
      <w:hyperlink r:id="rId6" w:anchor="1101" w:history="1">
        <w:r w:rsidRPr="005D65DD">
          <w:rPr>
            <w:rFonts w:ascii="Arial" w:eastAsia="Times New Roman" w:hAnsi="Arial" w:cs="Arial"/>
            <w:color w:val="808080"/>
            <w:sz w:val="23"/>
            <w:szCs w:val="23"/>
            <w:u w:val="single"/>
            <w:bdr w:val="none" w:sz="0" w:space="0" w:color="auto" w:frame="1"/>
            <w:lang w:eastAsia="ru-RU"/>
          </w:rPr>
          <w:t>графе 8</w:t>
        </w:r>
      </w:hyperlink>
      <w:r w:rsidRPr="005D65DD">
        <w:rPr>
          <w:rFonts w:ascii="Arial" w:eastAsia="Times New Roman" w:hAnsi="Arial" w:cs="Arial"/>
          <w:color w:val="333333"/>
          <w:sz w:val="23"/>
          <w:szCs w:val="23"/>
          <w:lang w:eastAsia="ru-RU"/>
        </w:rPr>
        <w:t> журнала регистрации уведомлений о фактах обращения в целях склонения к совершению коррупционных правонарушений с указанием даты и номера почтового отправления.</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Отказ в регистрации Уведомления не допускается.</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9. Государственный служащий, уведомивший представителя нанимателя (работодателя), органы прокуратуры о фактах обращения в целях склонения его к совершению коррупционного правонарушения, находится под защитой государства в соответствии с законодательством Российской Федерации</w:t>
      </w:r>
      <w:hyperlink r:id="rId7" w:anchor="11" w:history="1">
        <w:r w:rsidRPr="005D65DD">
          <w:rPr>
            <w:rFonts w:ascii="Arial" w:eastAsia="Times New Roman" w:hAnsi="Arial" w:cs="Arial"/>
            <w:color w:val="808080"/>
            <w:sz w:val="20"/>
            <w:szCs w:val="20"/>
            <w:u w:val="single"/>
            <w:bdr w:val="none" w:sz="0" w:space="0" w:color="auto" w:frame="1"/>
            <w:vertAlign w:val="superscript"/>
            <w:lang w:eastAsia="ru-RU"/>
          </w:rPr>
          <w:t>1</w:t>
        </w:r>
      </w:hyperlink>
      <w:r w:rsidRPr="005D65DD">
        <w:rPr>
          <w:rFonts w:ascii="Arial" w:eastAsia="Times New Roman" w:hAnsi="Arial" w:cs="Arial"/>
          <w:color w:val="333333"/>
          <w:sz w:val="23"/>
          <w:szCs w:val="23"/>
          <w:lang w:eastAsia="ru-RU"/>
        </w:rPr>
        <w:t>.</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10. Должностные лица уголовно-исполнительной системы Российской Федерации, уполномоченные на осуществление приема и регистрации Уведомления, ведение и хранение журнала регистрации таких уведомлений, обеспечивают конфиденциальность полученных сведений.</w:t>
      </w:r>
    </w:p>
    <w:p w:rsidR="00D3001C" w:rsidRPr="005D65DD" w:rsidRDefault="00D3001C" w:rsidP="00D3001C">
      <w:pPr>
        <w:shd w:val="clear" w:color="auto" w:fill="FFFFFF"/>
        <w:spacing w:after="255" w:line="270" w:lineRule="atLeast"/>
        <w:outlineLvl w:val="2"/>
        <w:rPr>
          <w:rFonts w:ascii="Arial" w:eastAsia="Times New Roman" w:hAnsi="Arial" w:cs="Arial"/>
          <w:b/>
          <w:bCs/>
          <w:color w:val="333333"/>
          <w:sz w:val="26"/>
          <w:szCs w:val="26"/>
          <w:lang w:eastAsia="ru-RU"/>
        </w:rPr>
      </w:pPr>
      <w:r w:rsidRPr="005D65DD">
        <w:rPr>
          <w:rFonts w:ascii="Arial" w:eastAsia="Times New Roman" w:hAnsi="Arial" w:cs="Arial"/>
          <w:b/>
          <w:bCs/>
          <w:color w:val="333333"/>
          <w:sz w:val="26"/>
          <w:szCs w:val="26"/>
          <w:lang w:eastAsia="ru-RU"/>
        </w:rPr>
        <w:t>III. Организация проверки содержащихся в Уведомлениях сведений</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11. Рассмотренное представителем нанимателя (работодателем) Уведомление в этот же день передается для организации проверки изложенных в нем сведений в управление собственной безопасности ФСИН России или в подразделение собственной безопасности территориального органа ФСИН России.</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12. Проверка информации, содержащейся в Уведомлении, проводится в течение 30 календарных дней со дня регистрации Уведомления.</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13. Управление собственной безопасности ФСИН России (подразделение собственной безопасности территориального органа ФСИН России) докладывает представителю нанимателя (работодателю) о результатах рассмотрения сведений, изложенных в Уведомлении.</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0"/>
          <w:szCs w:val="20"/>
          <w:vertAlign w:val="superscript"/>
          <w:lang w:eastAsia="ru-RU"/>
        </w:rPr>
        <w:t>1</w:t>
      </w:r>
      <w:r w:rsidRPr="005D65DD">
        <w:rPr>
          <w:rFonts w:ascii="Arial" w:eastAsia="Times New Roman" w:hAnsi="Arial" w:cs="Arial"/>
          <w:color w:val="333333"/>
          <w:sz w:val="23"/>
          <w:szCs w:val="23"/>
          <w:lang w:eastAsia="ru-RU"/>
        </w:rPr>
        <w:t> Часть 4 статьи 9 Федерального закона от 25 декабря 2008 г. N 273-ФЗ "О противодействии коррупции" (Собрание законодательства Российской Федерации, 2008, N 52 (ч. 1), ст. 6228).</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Приложение</w:t>
      </w:r>
      <w:r w:rsidRPr="005D65DD">
        <w:rPr>
          <w:rFonts w:ascii="Arial" w:eastAsia="Times New Roman" w:hAnsi="Arial" w:cs="Arial"/>
          <w:color w:val="333333"/>
          <w:sz w:val="23"/>
          <w:szCs w:val="23"/>
          <w:lang w:eastAsia="ru-RU"/>
        </w:rPr>
        <w:br/>
        <w:t>к </w:t>
      </w:r>
      <w:hyperlink r:id="rId8" w:anchor="1000" w:history="1">
        <w:r w:rsidRPr="005D65DD">
          <w:rPr>
            <w:rFonts w:ascii="Arial" w:eastAsia="Times New Roman" w:hAnsi="Arial" w:cs="Arial"/>
            <w:color w:val="808080"/>
            <w:sz w:val="23"/>
            <w:szCs w:val="23"/>
            <w:u w:val="single"/>
            <w:bdr w:val="none" w:sz="0" w:space="0" w:color="auto" w:frame="1"/>
            <w:lang w:eastAsia="ru-RU"/>
          </w:rPr>
          <w:t>Порядку</w:t>
        </w:r>
      </w:hyperlink>
      <w:r w:rsidRPr="005D65DD">
        <w:rPr>
          <w:rFonts w:ascii="Arial" w:eastAsia="Times New Roman" w:hAnsi="Arial" w:cs="Arial"/>
          <w:color w:val="333333"/>
          <w:sz w:val="23"/>
          <w:szCs w:val="23"/>
          <w:lang w:eastAsia="ru-RU"/>
        </w:rPr>
        <w:t> уведомления</w:t>
      </w:r>
      <w:r w:rsidRPr="005D65DD">
        <w:rPr>
          <w:rFonts w:ascii="Arial" w:eastAsia="Times New Roman" w:hAnsi="Arial" w:cs="Arial"/>
          <w:color w:val="333333"/>
          <w:sz w:val="23"/>
          <w:szCs w:val="23"/>
          <w:lang w:eastAsia="ru-RU"/>
        </w:rPr>
        <w:br/>
        <w:t>представителя нанимателя</w:t>
      </w:r>
      <w:r w:rsidRPr="005D65DD">
        <w:rPr>
          <w:rFonts w:ascii="Arial" w:eastAsia="Times New Roman" w:hAnsi="Arial" w:cs="Arial"/>
          <w:color w:val="333333"/>
          <w:sz w:val="23"/>
          <w:szCs w:val="23"/>
          <w:lang w:eastAsia="ru-RU"/>
        </w:rPr>
        <w:br/>
        <w:t>(работодателя) о фактах</w:t>
      </w:r>
      <w:r w:rsidRPr="005D65DD">
        <w:rPr>
          <w:rFonts w:ascii="Arial" w:eastAsia="Times New Roman" w:hAnsi="Arial" w:cs="Arial"/>
          <w:color w:val="333333"/>
          <w:sz w:val="23"/>
          <w:szCs w:val="23"/>
          <w:lang w:eastAsia="ru-RU"/>
        </w:rPr>
        <w:br/>
        <w:t>обращения в целях склонения</w:t>
      </w:r>
      <w:r w:rsidRPr="005D65DD">
        <w:rPr>
          <w:rFonts w:ascii="Arial" w:eastAsia="Times New Roman" w:hAnsi="Arial" w:cs="Arial"/>
          <w:color w:val="333333"/>
          <w:sz w:val="23"/>
          <w:szCs w:val="23"/>
          <w:lang w:eastAsia="ru-RU"/>
        </w:rPr>
        <w:br/>
        <w:t>федерального государственного</w:t>
      </w:r>
      <w:r w:rsidRPr="005D65DD">
        <w:rPr>
          <w:rFonts w:ascii="Arial" w:eastAsia="Times New Roman" w:hAnsi="Arial" w:cs="Arial"/>
          <w:color w:val="333333"/>
          <w:sz w:val="23"/>
          <w:szCs w:val="23"/>
          <w:lang w:eastAsia="ru-RU"/>
        </w:rPr>
        <w:br/>
        <w:t>служащего Федеральной</w:t>
      </w:r>
      <w:r w:rsidRPr="005D65DD">
        <w:rPr>
          <w:rFonts w:ascii="Arial" w:eastAsia="Times New Roman" w:hAnsi="Arial" w:cs="Arial"/>
          <w:color w:val="333333"/>
          <w:sz w:val="23"/>
          <w:szCs w:val="23"/>
          <w:lang w:eastAsia="ru-RU"/>
        </w:rPr>
        <w:br/>
        <w:t>службы исполнения наказаний</w:t>
      </w:r>
      <w:r w:rsidRPr="005D65DD">
        <w:rPr>
          <w:rFonts w:ascii="Arial" w:eastAsia="Times New Roman" w:hAnsi="Arial" w:cs="Arial"/>
          <w:color w:val="333333"/>
          <w:sz w:val="23"/>
          <w:szCs w:val="23"/>
          <w:lang w:eastAsia="ru-RU"/>
        </w:rPr>
        <w:br/>
        <w:t>к совершению коррупционных</w:t>
      </w:r>
      <w:r w:rsidRPr="005D65DD">
        <w:rPr>
          <w:rFonts w:ascii="Arial" w:eastAsia="Times New Roman" w:hAnsi="Arial" w:cs="Arial"/>
          <w:color w:val="333333"/>
          <w:sz w:val="23"/>
          <w:szCs w:val="23"/>
          <w:lang w:eastAsia="ru-RU"/>
        </w:rPr>
        <w:br/>
        <w:t>правонарушений</w:t>
      </w:r>
    </w:p>
    <w:p w:rsidR="00D3001C" w:rsidRPr="005D65DD" w:rsidRDefault="00D3001C" w:rsidP="00D3001C">
      <w:pPr>
        <w:shd w:val="clear" w:color="auto" w:fill="FFFFFF"/>
        <w:spacing w:after="255" w:line="270" w:lineRule="atLeast"/>
        <w:rPr>
          <w:rFonts w:ascii="Arial" w:eastAsia="Times New Roman" w:hAnsi="Arial" w:cs="Arial"/>
          <w:color w:val="333333"/>
          <w:sz w:val="23"/>
          <w:szCs w:val="23"/>
          <w:lang w:eastAsia="ru-RU"/>
        </w:rPr>
      </w:pPr>
      <w:r w:rsidRPr="005D65DD">
        <w:rPr>
          <w:rFonts w:ascii="Arial" w:eastAsia="Times New Roman" w:hAnsi="Arial" w:cs="Arial"/>
          <w:color w:val="333333"/>
          <w:sz w:val="23"/>
          <w:szCs w:val="23"/>
          <w:lang w:eastAsia="ru-RU"/>
        </w:rPr>
        <w:t>Рекомендуемый образец</w:t>
      </w:r>
    </w:p>
    <w:p w:rsidR="00D3001C" w:rsidRPr="005D65DD" w:rsidRDefault="00D3001C" w:rsidP="00D3001C">
      <w:pPr>
        <w:shd w:val="clear" w:color="auto" w:fill="FFFFFF"/>
        <w:spacing w:after="255" w:line="270" w:lineRule="atLeast"/>
        <w:outlineLvl w:val="2"/>
        <w:rPr>
          <w:rFonts w:ascii="Arial" w:eastAsia="Times New Roman" w:hAnsi="Arial" w:cs="Arial"/>
          <w:b/>
          <w:bCs/>
          <w:color w:val="333333"/>
          <w:sz w:val="26"/>
          <w:szCs w:val="26"/>
          <w:lang w:eastAsia="ru-RU"/>
        </w:rPr>
      </w:pPr>
      <w:r w:rsidRPr="005D65DD">
        <w:rPr>
          <w:rFonts w:ascii="Arial" w:eastAsia="Times New Roman" w:hAnsi="Arial" w:cs="Arial"/>
          <w:b/>
          <w:bCs/>
          <w:color w:val="333333"/>
          <w:sz w:val="26"/>
          <w:szCs w:val="26"/>
          <w:lang w:eastAsia="ru-RU"/>
        </w:rPr>
        <w:t>Журнал</w:t>
      </w:r>
      <w:r w:rsidRPr="005D65DD">
        <w:rPr>
          <w:rFonts w:ascii="Arial" w:eastAsia="Times New Roman" w:hAnsi="Arial" w:cs="Arial"/>
          <w:b/>
          <w:bCs/>
          <w:color w:val="333333"/>
          <w:sz w:val="26"/>
          <w:szCs w:val="26"/>
          <w:lang w:eastAsia="ru-RU"/>
        </w:rPr>
        <w:br/>
        <w:t>регистрации уведомлений о фактах обращения в целях склонения к совершению коррупционных правонарушений</w:t>
      </w:r>
      <w:r w:rsidRPr="005D65DD">
        <w:rPr>
          <w:rFonts w:ascii="Arial" w:eastAsia="Times New Roman" w:hAnsi="Arial" w:cs="Arial"/>
          <w:b/>
          <w:bCs/>
          <w:color w:val="333333"/>
          <w:sz w:val="26"/>
          <w:szCs w:val="26"/>
          <w:lang w:eastAsia="ru-RU"/>
        </w:rPr>
        <w:br/>
      </w:r>
      <w:proofErr w:type="gramStart"/>
      <w:r w:rsidRPr="005D65DD">
        <w:rPr>
          <w:rFonts w:ascii="Arial" w:eastAsia="Times New Roman" w:hAnsi="Arial" w:cs="Arial"/>
          <w:b/>
          <w:bCs/>
          <w:color w:val="333333"/>
          <w:sz w:val="26"/>
          <w:szCs w:val="26"/>
          <w:lang w:eastAsia="ru-RU"/>
        </w:rPr>
        <w:t>в</w:t>
      </w:r>
      <w:proofErr w:type="gramEnd"/>
      <w:r w:rsidRPr="005D65DD">
        <w:rPr>
          <w:rFonts w:ascii="Arial" w:eastAsia="Times New Roman" w:hAnsi="Arial" w:cs="Arial"/>
          <w:b/>
          <w:bCs/>
          <w:color w:val="333333"/>
          <w:sz w:val="26"/>
          <w:szCs w:val="26"/>
          <w:lang w:eastAsia="ru-RU"/>
        </w:rPr>
        <w:t xml:space="preserve"> 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377"/>
        <w:gridCol w:w="1429"/>
        <w:gridCol w:w="1063"/>
        <w:gridCol w:w="1169"/>
        <w:gridCol w:w="988"/>
        <w:gridCol w:w="1467"/>
        <w:gridCol w:w="1495"/>
        <w:gridCol w:w="1397"/>
      </w:tblGrid>
      <w:tr w:rsidR="00D3001C" w:rsidRPr="005D65DD" w:rsidTr="00B0206E">
        <w:tc>
          <w:tcPr>
            <w:tcW w:w="0" w:type="auto"/>
            <w:vMerge w:val="restart"/>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r w:rsidRPr="005D65DD">
              <w:rPr>
                <w:rFonts w:ascii="Times New Roman" w:eastAsia="Times New Roman" w:hAnsi="Times New Roman" w:cs="Times New Roman"/>
                <w:b/>
                <w:bCs/>
                <w:sz w:val="24"/>
                <w:szCs w:val="24"/>
                <w:lang w:eastAsia="ru-RU"/>
              </w:rPr>
              <w:t xml:space="preserve">N </w:t>
            </w:r>
            <w:proofErr w:type="gramStart"/>
            <w:r w:rsidRPr="005D65DD">
              <w:rPr>
                <w:rFonts w:ascii="Times New Roman" w:eastAsia="Times New Roman" w:hAnsi="Times New Roman" w:cs="Times New Roman"/>
                <w:b/>
                <w:bCs/>
                <w:sz w:val="24"/>
                <w:szCs w:val="24"/>
                <w:lang w:eastAsia="ru-RU"/>
              </w:rPr>
              <w:t>п</w:t>
            </w:r>
            <w:proofErr w:type="gramEnd"/>
            <w:r w:rsidRPr="005D65DD">
              <w:rPr>
                <w:rFonts w:ascii="Times New Roman" w:eastAsia="Times New Roman" w:hAnsi="Times New Roman" w:cs="Times New Roman"/>
                <w:b/>
                <w:bCs/>
                <w:sz w:val="24"/>
                <w:szCs w:val="24"/>
                <w:lang w:eastAsia="ru-RU"/>
              </w:rPr>
              <w:t>/п</w:t>
            </w:r>
          </w:p>
        </w:tc>
        <w:tc>
          <w:tcPr>
            <w:tcW w:w="0" w:type="auto"/>
            <w:vMerge w:val="restart"/>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r w:rsidRPr="005D65DD">
              <w:rPr>
                <w:rFonts w:ascii="Times New Roman" w:eastAsia="Times New Roman" w:hAnsi="Times New Roman" w:cs="Times New Roman"/>
                <w:b/>
                <w:bCs/>
                <w:sz w:val="24"/>
                <w:szCs w:val="24"/>
                <w:lang w:eastAsia="ru-RU"/>
              </w:rPr>
              <w:t>Дата и время регистрации</w:t>
            </w:r>
          </w:p>
        </w:tc>
        <w:tc>
          <w:tcPr>
            <w:tcW w:w="0" w:type="auto"/>
            <w:gridSpan w:val="3"/>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r w:rsidRPr="005D65DD">
              <w:rPr>
                <w:rFonts w:ascii="Times New Roman" w:eastAsia="Times New Roman" w:hAnsi="Times New Roman" w:cs="Times New Roman"/>
                <w:b/>
                <w:bCs/>
                <w:sz w:val="24"/>
                <w:szCs w:val="24"/>
                <w:lang w:eastAsia="ru-RU"/>
              </w:rPr>
              <w:t>Сведения о лице, подавшем (направившем) уведомление</w:t>
            </w:r>
          </w:p>
        </w:tc>
        <w:tc>
          <w:tcPr>
            <w:tcW w:w="0" w:type="auto"/>
            <w:vMerge w:val="restart"/>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r w:rsidRPr="005D65DD">
              <w:rPr>
                <w:rFonts w:ascii="Times New Roman" w:eastAsia="Times New Roman" w:hAnsi="Times New Roman" w:cs="Times New Roman"/>
                <w:b/>
                <w:bCs/>
                <w:sz w:val="24"/>
                <w:szCs w:val="24"/>
                <w:lang w:eastAsia="ru-RU"/>
              </w:rPr>
              <w:t>Краткое содержание уведомления</w:t>
            </w:r>
          </w:p>
        </w:tc>
        <w:tc>
          <w:tcPr>
            <w:tcW w:w="0" w:type="auto"/>
            <w:vMerge w:val="restart"/>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r w:rsidRPr="005D65DD">
              <w:rPr>
                <w:rFonts w:ascii="Times New Roman" w:eastAsia="Times New Roman" w:hAnsi="Times New Roman" w:cs="Times New Roman"/>
                <w:b/>
                <w:bCs/>
                <w:sz w:val="24"/>
                <w:szCs w:val="24"/>
                <w:lang w:eastAsia="ru-RU"/>
              </w:rPr>
              <w:t>Фамилия, имя, отчество (при наличии) лица, принявшего уведомление</w:t>
            </w:r>
          </w:p>
        </w:tc>
        <w:tc>
          <w:tcPr>
            <w:tcW w:w="0" w:type="auto"/>
            <w:vMerge w:val="restart"/>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r w:rsidRPr="005D65DD">
              <w:rPr>
                <w:rFonts w:ascii="Times New Roman" w:eastAsia="Times New Roman" w:hAnsi="Times New Roman" w:cs="Times New Roman"/>
                <w:b/>
                <w:bCs/>
                <w:sz w:val="24"/>
                <w:szCs w:val="24"/>
                <w:lang w:eastAsia="ru-RU"/>
              </w:rPr>
              <w:t>Примечание</w:t>
            </w:r>
          </w:p>
        </w:tc>
      </w:tr>
      <w:tr w:rsidR="00D3001C" w:rsidRPr="005D65DD" w:rsidTr="00B0206E">
        <w:tc>
          <w:tcPr>
            <w:tcW w:w="0" w:type="auto"/>
            <w:vMerge/>
            <w:vAlign w:val="center"/>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Фамилия, имя, отчество (при наличии)</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Должность</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Номер телефона</w:t>
            </w:r>
          </w:p>
        </w:tc>
        <w:tc>
          <w:tcPr>
            <w:tcW w:w="0" w:type="auto"/>
            <w:vMerge/>
            <w:vAlign w:val="center"/>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D3001C" w:rsidRPr="005D65DD" w:rsidRDefault="00D3001C" w:rsidP="00B0206E">
            <w:pPr>
              <w:spacing w:after="0" w:line="240" w:lineRule="auto"/>
              <w:rPr>
                <w:rFonts w:ascii="Times New Roman" w:eastAsia="Times New Roman" w:hAnsi="Times New Roman" w:cs="Times New Roman"/>
                <w:b/>
                <w:bCs/>
                <w:sz w:val="24"/>
                <w:szCs w:val="24"/>
                <w:lang w:eastAsia="ru-RU"/>
              </w:rPr>
            </w:pPr>
          </w:p>
        </w:tc>
      </w:tr>
      <w:tr w:rsidR="00D3001C" w:rsidRPr="005D65DD" w:rsidTr="00B0206E">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1</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2</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3</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4</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5</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6</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7</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8</w:t>
            </w:r>
          </w:p>
        </w:tc>
      </w:tr>
      <w:tr w:rsidR="00D3001C" w:rsidRPr="005D65DD" w:rsidTr="00B0206E">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1.</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r>
      <w:tr w:rsidR="00D3001C" w:rsidRPr="005D65DD" w:rsidTr="00B0206E">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2.</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c>
          <w:tcPr>
            <w:tcW w:w="0" w:type="auto"/>
            <w:hideMark/>
          </w:tcPr>
          <w:p w:rsidR="00D3001C" w:rsidRPr="005D65DD" w:rsidRDefault="00D3001C" w:rsidP="00B0206E">
            <w:pPr>
              <w:spacing w:after="0" w:line="240" w:lineRule="auto"/>
              <w:rPr>
                <w:rFonts w:ascii="Times New Roman" w:eastAsia="Times New Roman" w:hAnsi="Times New Roman" w:cs="Times New Roman"/>
                <w:sz w:val="24"/>
                <w:szCs w:val="24"/>
                <w:lang w:eastAsia="ru-RU"/>
              </w:rPr>
            </w:pPr>
            <w:r w:rsidRPr="005D65DD">
              <w:rPr>
                <w:rFonts w:ascii="Times New Roman" w:eastAsia="Times New Roman" w:hAnsi="Times New Roman" w:cs="Times New Roman"/>
                <w:sz w:val="24"/>
                <w:szCs w:val="24"/>
                <w:lang w:eastAsia="ru-RU"/>
              </w:rPr>
              <w:t>   </w:t>
            </w:r>
          </w:p>
        </w:tc>
      </w:tr>
    </w:tbl>
    <w:p w:rsidR="00D3001C" w:rsidRPr="005D65DD" w:rsidRDefault="00D3001C" w:rsidP="00D3001C">
      <w:pPr>
        <w:spacing w:before="255" w:after="255" w:line="240" w:lineRule="auto"/>
        <w:rPr>
          <w:rFonts w:ascii="Times New Roman" w:eastAsia="Times New Roman" w:hAnsi="Times New Roman" w:cs="Times New Roman"/>
          <w:sz w:val="24"/>
          <w:szCs w:val="24"/>
          <w:lang w:eastAsia="ru-RU"/>
        </w:rPr>
      </w:pPr>
      <w:bookmarkStart w:id="0" w:name="review"/>
      <w:bookmarkEnd w:id="0"/>
      <w:r>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D3001C" w:rsidRDefault="00D3001C" w:rsidP="00D3001C">
      <w:pPr>
        <w:pBdr>
          <w:top w:val="single" w:sz="6" w:space="1" w:color="auto"/>
        </w:pBdr>
        <w:spacing w:line="240" w:lineRule="auto"/>
        <w:jc w:val="center"/>
        <w:rPr>
          <w:rFonts w:ascii="Arial" w:eastAsia="Times New Roman" w:hAnsi="Arial" w:cs="Arial"/>
          <w:sz w:val="16"/>
          <w:szCs w:val="16"/>
          <w:lang w:eastAsia="ru-RU"/>
        </w:rPr>
      </w:pPr>
    </w:p>
    <w:p w:rsidR="00D3001C" w:rsidRDefault="00D3001C" w:rsidP="00D3001C">
      <w:pPr>
        <w:pBdr>
          <w:top w:val="single" w:sz="6" w:space="1" w:color="auto"/>
        </w:pBdr>
        <w:spacing w:line="240" w:lineRule="auto"/>
        <w:jc w:val="center"/>
        <w:rPr>
          <w:rFonts w:ascii="Arial" w:eastAsia="Times New Roman" w:hAnsi="Arial" w:cs="Arial"/>
          <w:sz w:val="16"/>
          <w:szCs w:val="16"/>
          <w:lang w:eastAsia="ru-RU"/>
        </w:rPr>
      </w:pPr>
    </w:p>
    <w:p w:rsidR="00D3001C" w:rsidRDefault="00D3001C" w:rsidP="00D3001C">
      <w:pPr>
        <w:pBdr>
          <w:top w:val="single" w:sz="6" w:space="1" w:color="auto"/>
        </w:pBdr>
        <w:spacing w:line="240" w:lineRule="auto"/>
        <w:jc w:val="center"/>
        <w:rPr>
          <w:rFonts w:ascii="Arial" w:eastAsia="Times New Roman" w:hAnsi="Arial" w:cs="Arial"/>
          <w:sz w:val="16"/>
          <w:szCs w:val="16"/>
          <w:lang w:eastAsia="ru-RU"/>
        </w:rPr>
      </w:pPr>
    </w:p>
    <w:p w:rsidR="00D3001C" w:rsidRDefault="00D3001C" w:rsidP="00D3001C">
      <w:pPr>
        <w:pBdr>
          <w:top w:val="single" w:sz="6" w:space="1" w:color="auto"/>
        </w:pBdr>
        <w:spacing w:line="240" w:lineRule="auto"/>
        <w:jc w:val="center"/>
        <w:rPr>
          <w:rFonts w:ascii="Arial" w:eastAsia="Times New Roman" w:hAnsi="Arial" w:cs="Arial"/>
          <w:sz w:val="16"/>
          <w:szCs w:val="16"/>
          <w:lang w:eastAsia="ru-RU"/>
        </w:rPr>
      </w:pPr>
    </w:p>
    <w:p w:rsidR="00D3001C" w:rsidRDefault="00D3001C" w:rsidP="00D3001C">
      <w:pPr>
        <w:pBdr>
          <w:top w:val="single" w:sz="6" w:space="1" w:color="auto"/>
        </w:pBdr>
        <w:spacing w:line="240" w:lineRule="auto"/>
        <w:jc w:val="center"/>
        <w:rPr>
          <w:rFonts w:ascii="Arial" w:eastAsia="Times New Roman" w:hAnsi="Arial" w:cs="Arial"/>
          <w:sz w:val="16"/>
          <w:szCs w:val="16"/>
          <w:lang w:eastAsia="ru-RU"/>
        </w:rPr>
      </w:pPr>
    </w:p>
    <w:p w:rsidR="00D3001C" w:rsidRDefault="00D3001C" w:rsidP="00D3001C">
      <w:pPr>
        <w:pBdr>
          <w:top w:val="single" w:sz="6" w:space="1" w:color="auto"/>
        </w:pBdr>
        <w:spacing w:line="240" w:lineRule="auto"/>
        <w:jc w:val="center"/>
        <w:rPr>
          <w:rFonts w:ascii="Arial" w:eastAsia="Times New Roman" w:hAnsi="Arial" w:cs="Arial"/>
          <w:sz w:val="16"/>
          <w:szCs w:val="16"/>
          <w:lang w:eastAsia="ru-RU"/>
        </w:rPr>
      </w:pPr>
    </w:p>
    <w:p w:rsidR="00D3001C" w:rsidRDefault="00D3001C" w:rsidP="00D3001C">
      <w:pPr>
        <w:pBdr>
          <w:top w:val="single" w:sz="6" w:space="1" w:color="auto"/>
        </w:pBdr>
        <w:spacing w:line="240" w:lineRule="auto"/>
        <w:jc w:val="center"/>
        <w:rPr>
          <w:rFonts w:ascii="Arial" w:eastAsia="Times New Roman" w:hAnsi="Arial" w:cs="Arial"/>
          <w:sz w:val="16"/>
          <w:szCs w:val="16"/>
          <w:lang w:eastAsia="ru-RU"/>
        </w:rPr>
      </w:pPr>
    </w:p>
    <w:p w:rsidR="00083E84" w:rsidRDefault="00083E84">
      <w:bookmarkStart w:id="1" w:name="_GoBack"/>
      <w:bookmarkEnd w:id="1"/>
    </w:p>
    <w:sectPr w:rsidR="00083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1C"/>
    <w:rsid w:val="00083E84"/>
    <w:rsid w:val="006E042F"/>
    <w:rsid w:val="00D3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1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1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163878/" TargetMode="External"/><Relationship Id="rId3" Type="http://schemas.openxmlformats.org/officeDocument/2006/relationships/settings" Target="settings.xml"/><Relationship Id="rId7" Type="http://schemas.openxmlformats.org/officeDocument/2006/relationships/hyperlink" Target="https://www.garant.ru/products/ipo/prime/doc/7416387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4163878/" TargetMode="External"/><Relationship Id="rId5" Type="http://schemas.openxmlformats.org/officeDocument/2006/relationships/hyperlink" Target="https://www.garant.ru/products/ipo/prime/doc/7416387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2023-04-28T10:48:00Z</dcterms:created>
  <dcterms:modified xsi:type="dcterms:W3CDTF">2023-04-28T10:49:00Z</dcterms:modified>
</cp:coreProperties>
</file>